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ИСТИМИССКОГО СЕЛЬСОВЕТА</w:t>
      </w: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КЛЮЧЕВСКОГО РАЙОНА  АЛТАЙСКОГО  КРАЯ</w:t>
      </w: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30.03.2019 г.                                                                                                                       № 15                                                                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Истимис</w:t>
      </w:r>
      <w:proofErr w:type="spellEnd"/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- графика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перехода на  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 в электронной форме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 законом от 03.10.2003 № 131 ФЗ  «Об общих принципах организации местного самоуправления в Российской  Федерации «</w:t>
      </w:r>
      <w:proofErr w:type="gramStart"/>
      <w:r>
        <w:rPr>
          <w:rFonts w:ascii="Times New Roman" w:hAnsi="Times New Roman"/>
          <w:sz w:val="24"/>
          <w:szCs w:val="24"/>
        </w:rPr>
        <w:t>,Ф</w:t>
      </w:r>
      <w:proofErr w:type="gramEnd"/>
      <w:r>
        <w:rPr>
          <w:rFonts w:ascii="Times New Roman" w:hAnsi="Times New Roman"/>
          <w:sz w:val="24"/>
          <w:szCs w:val="24"/>
        </w:rPr>
        <w:t xml:space="preserve">едеральным законом от 27.07.2010г.  № 210-ФЗ « Об организации предоставления государственных и муниципальных услуг», Устава  </w:t>
      </w:r>
      <w:proofErr w:type="spellStart"/>
      <w:r>
        <w:rPr>
          <w:rFonts w:ascii="Times New Roman" w:hAnsi="Times New Roman"/>
          <w:sz w:val="24"/>
          <w:szCs w:val="24"/>
        </w:rPr>
        <w:t>Истимисского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Ключевского района Алтайского края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ИЛ :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– график перехода на предоставление муниципальных услуг в электронной форме (Приложение №1).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Обнародовать настоящее постановление в установленном законом порядке.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 сельсовета:                                  В.Н.Елецкий</w:t>
      </w:r>
    </w:p>
    <w:p w:rsidR="00895F6A" w:rsidRDefault="00895F6A" w:rsidP="00895F6A">
      <w:pPr>
        <w:spacing w:after="0"/>
        <w:rPr>
          <w:rFonts w:ascii="Times New Roman" w:hAnsi="Times New Roman"/>
          <w:sz w:val="24"/>
          <w:szCs w:val="24"/>
        </w:rPr>
      </w:pPr>
    </w:p>
    <w:p w:rsidR="00895F6A" w:rsidRDefault="00895F6A" w:rsidP="00895F6A">
      <w:pPr>
        <w:rPr>
          <w:sz w:val="24"/>
          <w:szCs w:val="24"/>
        </w:rPr>
      </w:pP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A" w:rsidRDefault="00895F6A" w:rsidP="00895F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– ГРАФИК</w:t>
      </w:r>
    </w:p>
    <w:p w:rsidR="00895F6A" w:rsidRDefault="00895F6A" w:rsidP="00895F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 на предоставление муниципальных услуг в электронной форме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817"/>
        <w:gridCol w:w="2393"/>
      </w:tblGrid>
      <w:tr w:rsidR="00895F6A" w:rsidTr="00895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95F6A" w:rsidTr="00895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 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Ключевского района Алтайского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01.06.2019г.</w:t>
            </w:r>
          </w:p>
        </w:tc>
      </w:tr>
      <w:tr w:rsidR="00895F6A" w:rsidTr="00895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 муниципальной услуги «Выдача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Ключевского района Алтайского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01.06.2019г.</w:t>
            </w:r>
          </w:p>
        </w:tc>
      </w:tr>
      <w:tr w:rsidR="00895F6A" w:rsidTr="00895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Ключевского района Алтайского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01.06.2019г.</w:t>
            </w:r>
          </w:p>
        </w:tc>
      </w:tr>
      <w:tr w:rsidR="00895F6A" w:rsidTr="00895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  предоставления муниципальной услуги «Предоставление выписки из Реестра объектов</w:t>
            </w:r>
          </w:p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Ключевского района Алтайского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A" w:rsidRDefault="0089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01.06.2019г.</w:t>
            </w:r>
          </w:p>
        </w:tc>
      </w:tr>
    </w:tbl>
    <w:p w:rsidR="00895F6A" w:rsidRDefault="00895F6A" w:rsidP="00895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6A"/>
    <w:rsid w:val="005141E2"/>
    <w:rsid w:val="005416C1"/>
    <w:rsid w:val="00895F6A"/>
    <w:rsid w:val="00C201F4"/>
    <w:rsid w:val="00EB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2400</Characters>
  <Application>Microsoft Office Word</Application>
  <DocSecurity>0</DocSecurity>
  <Lines>150</Lines>
  <Paragraphs>77</Paragraphs>
  <ScaleCrop>false</ScaleCrop>
  <Company>RePack by SPecialiST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dcterms:created xsi:type="dcterms:W3CDTF">2020-04-15T09:02:00Z</dcterms:created>
  <dcterms:modified xsi:type="dcterms:W3CDTF">2020-04-15T09:02:00Z</dcterms:modified>
</cp:coreProperties>
</file>