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63" w:rsidRDefault="00960363" w:rsidP="00960363">
      <w:pPr>
        <w:spacing w:after="0" w:line="360" w:lineRule="auto"/>
        <w:ind w:left="-567" w:right="-284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960363" w:rsidRDefault="00960363" w:rsidP="00960363">
      <w:pPr>
        <w:spacing w:after="0" w:line="360" w:lineRule="auto"/>
        <w:ind w:left="-567" w:right="-284" w:firstLine="567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Истимисское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Собрание депутатов</w:t>
      </w:r>
    </w:p>
    <w:p w:rsidR="00960363" w:rsidRDefault="00960363" w:rsidP="00960363">
      <w:pPr>
        <w:spacing w:after="0" w:line="360" w:lineRule="auto"/>
        <w:ind w:left="-567" w:right="-284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Ключевского района Алтайского края</w:t>
      </w:r>
    </w:p>
    <w:p w:rsidR="005A20D2" w:rsidRDefault="005A20D2" w:rsidP="00960363">
      <w:pPr>
        <w:spacing w:after="0" w:line="360" w:lineRule="auto"/>
        <w:ind w:left="-567" w:right="-284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Девятая сессия седьмого созыва</w:t>
      </w:r>
    </w:p>
    <w:p w:rsidR="00960363" w:rsidRDefault="00960363" w:rsidP="00960363">
      <w:pPr>
        <w:spacing w:after="0" w:line="360" w:lineRule="auto"/>
        <w:ind w:left="-567" w:right="-284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960363" w:rsidRDefault="00960363" w:rsidP="00960363">
      <w:pPr>
        <w:spacing w:after="0" w:line="360" w:lineRule="auto"/>
        <w:ind w:left="-567" w:right="-284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25.09. 2019 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r>
        <w:rPr>
          <w:rFonts w:ascii="Arial" w:hAnsi="Arial" w:cs="Arial"/>
          <w:sz w:val="24"/>
          <w:szCs w:val="24"/>
        </w:rPr>
        <w:t>№37</w:t>
      </w:r>
    </w:p>
    <w:p w:rsidR="00960363" w:rsidRDefault="00960363" w:rsidP="00960363">
      <w:pPr>
        <w:spacing w:after="0" w:line="360" w:lineRule="auto"/>
        <w:ind w:left="-567" w:right="-284" w:firstLine="567"/>
        <w:jc w:val="center"/>
        <w:rPr>
          <w:rFonts w:ascii="Arial" w:hAnsi="Arial" w:cs="Arial"/>
          <w:sz w:val="24"/>
          <w:szCs w:val="24"/>
        </w:rPr>
      </w:pPr>
    </w:p>
    <w:p w:rsidR="00960363" w:rsidRDefault="00960363" w:rsidP="00960363">
      <w:pPr>
        <w:spacing w:after="0" w:line="360" w:lineRule="auto"/>
        <w:ind w:left="-567" w:right="-284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sz w:val="24"/>
          <w:szCs w:val="24"/>
        </w:rPr>
        <w:t>Истимис</w:t>
      </w:r>
      <w:proofErr w:type="spellEnd"/>
    </w:p>
    <w:p w:rsidR="00960363" w:rsidRDefault="00960363" w:rsidP="00960363">
      <w:pPr>
        <w:spacing w:after="0" w:line="360" w:lineRule="auto"/>
        <w:ind w:left="-567" w:right="-284" w:firstLine="567"/>
        <w:jc w:val="center"/>
        <w:rPr>
          <w:rFonts w:ascii="Arial" w:hAnsi="Arial" w:cs="Arial"/>
          <w:sz w:val="24"/>
          <w:szCs w:val="24"/>
        </w:rPr>
      </w:pPr>
    </w:p>
    <w:p w:rsidR="00960363" w:rsidRDefault="00960363" w:rsidP="00960363">
      <w:pPr>
        <w:spacing w:after="0" w:line="360" w:lineRule="auto"/>
        <w:ind w:left="-567" w:right="-284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установлении налога на имущество</w:t>
      </w:r>
    </w:p>
    <w:p w:rsidR="00960363" w:rsidRDefault="00960363" w:rsidP="00960363">
      <w:pPr>
        <w:spacing w:after="0" w:line="360" w:lineRule="auto"/>
        <w:ind w:left="-567" w:right="-284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физических лиц, ставок налога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</w:p>
    <w:p w:rsidR="00960363" w:rsidRDefault="00960363" w:rsidP="00960363">
      <w:pPr>
        <w:spacing w:after="0" w:line="360" w:lineRule="auto"/>
        <w:ind w:left="-567" w:right="-284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имущество физических лиц</w:t>
      </w:r>
    </w:p>
    <w:p w:rsidR="00960363" w:rsidRDefault="00960363" w:rsidP="00960363">
      <w:pPr>
        <w:spacing w:after="0" w:line="360" w:lineRule="auto"/>
        <w:ind w:left="-567" w:right="-284" w:firstLine="567"/>
        <w:rPr>
          <w:rFonts w:ascii="Arial" w:hAnsi="Arial" w:cs="Arial"/>
          <w:sz w:val="24"/>
          <w:szCs w:val="24"/>
        </w:rPr>
      </w:pPr>
    </w:p>
    <w:p w:rsidR="00960363" w:rsidRDefault="00960363" w:rsidP="00960363">
      <w:pPr>
        <w:spacing w:after="0" w:line="36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>
        <w:rPr>
          <w:rFonts w:ascii="Arial" w:hAnsi="Arial" w:cs="Arial"/>
          <w:sz w:val="24"/>
          <w:szCs w:val="24"/>
        </w:rPr>
        <w:t>В соответствии с главой 32 Налогового кодекса Российской Федерации (далее – Налогового кодекса), Федеральным законом от 6 октября 2003 года № 131-ФЗ «Об общих принципах организации местного самоуправлении в Российской Федерации», законом Алтайского края от 13 декабря 2018 года « 97-ЗС «Об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</w:t>
      </w:r>
      <w:proofErr w:type="gramEnd"/>
      <w:r>
        <w:rPr>
          <w:rFonts w:ascii="Arial" w:hAnsi="Arial" w:cs="Arial"/>
          <w:sz w:val="24"/>
          <w:szCs w:val="24"/>
        </w:rPr>
        <w:t xml:space="preserve"> кадастровой стоимости объектов налогообложения», руководствуясь частью 3 статьи 22 Устава муниципального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образования  </w:t>
      </w:r>
      <w:proofErr w:type="spellStart"/>
      <w:r>
        <w:rPr>
          <w:rFonts w:ascii="Arial" w:hAnsi="Arial" w:cs="Arial"/>
          <w:sz w:val="24"/>
          <w:szCs w:val="24"/>
        </w:rPr>
        <w:t>Истимисский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Ключевского района Алтайского края, сельское Собрание депутатов РЕШИЛО:</w:t>
      </w:r>
    </w:p>
    <w:p w:rsidR="00960363" w:rsidRDefault="00960363" w:rsidP="00960363">
      <w:pPr>
        <w:pStyle w:val="a3"/>
        <w:numPr>
          <w:ilvl w:val="0"/>
          <w:numId w:val="1"/>
        </w:numPr>
        <w:spacing w:after="0" w:line="360" w:lineRule="auto"/>
        <w:ind w:left="-567" w:right="-284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Установить и ввести в действие с 1 января 2020 года на территории </w:t>
      </w:r>
    </w:p>
    <w:p w:rsidR="00960363" w:rsidRDefault="00960363" w:rsidP="00960363">
      <w:pPr>
        <w:spacing w:after="0" w:line="360" w:lineRule="auto"/>
        <w:ind w:left="-567" w:right="-284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</w:t>
      </w:r>
      <w:proofErr w:type="spellStart"/>
      <w:r>
        <w:rPr>
          <w:rFonts w:ascii="Arial" w:hAnsi="Arial" w:cs="Arial"/>
          <w:sz w:val="24"/>
          <w:szCs w:val="24"/>
        </w:rPr>
        <w:t>Истимисский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Ключевского района Алтайского края налог на имущество физических лиц (далее – налог).</w:t>
      </w:r>
    </w:p>
    <w:p w:rsidR="00960363" w:rsidRDefault="00960363" w:rsidP="00960363">
      <w:pPr>
        <w:pStyle w:val="a3"/>
        <w:numPr>
          <w:ilvl w:val="0"/>
          <w:numId w:val="1"/>
        </w:numPr>
        <w:spacing w:after="0" w:line="360" w:lineRule="auto"/>
        <w:ind w:left="-567" w:right="-284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Установить, что налоговая база по налогу в отношении объектов налогообложения </w:t>
      </w:r>
    </w:p>
    <w:p w:rsidR="00960363" w:rsidRDefault="00960363" w:rsidP="00960363">
      <w:pPr>
        <w:spacing w:after="0" w:line="360" w:lineRule="auto"/>
        <w:ind w:left="-567" w:right="-284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определяется исходя из их кадастровой стоимости.</w:t>
      </w:r>
    </w:p>
    <w:p w:rsidR="00960363" w:rsidRDefault="00960363" w:rsidP="00960363">
      <w:pPr>
        <w:pStyle w:val="a3"/>
        <w:numPr>
          <w:ilvl w:val="0"/>
          <w:numId w:val="1"/>
        </w:numPr>
        <w:spacing w:after="0" w:line="360" w:lineRule="auto"/>
        <w:ind w:left="-567" w:right="-284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Определить налоговые ставки в следующих размерах:</w:t>
      </w:r>
    </w:p>
    <w:p w:rsidR="00960363" w:rsidRDefault="00960363" w:rsidP="00960363">
      <w:pPr>
        <w:pStyle w:val="a3"/>
        <w:numPr>
          <w:ilvl w:val="0"/>
          <w:numId w:val="2"/>
        </w:numPr>
        <w:spacing w:after="0" w:line="360" w:lineRule="auto"/>
        <w:ind w:left="-567" w:right="-284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0,3 процента в отношении:</w:t>
      </w:r>
    </w:p>
    <w:p w:rsidR="00960363" w:rsidRDefault="00960363" w:rsidP="00960363">
      <w:pPr>
        <w:spacing w:after="0" w:line="360" w:lineRule="auto"/>
        <w:ind w:left="-567" w:right="-284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жилых домов, частей жилых домов, квартир, частей квартир, комнат;</w:t>
      </w:r>
    </w:p>
    <w:p w:rsidR="00960363" w:rsidRDefault="00960363" w:rsidP="00960363">
      <w:pPr>
        <w:spacing w:after="0" w:line="360" w:lineRule="auto"/>
        <w:ind w:left="-567" w:right="-284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объектов незавершенного строительства в случае, если </w:t>
      </w:r>
      <w:proofErr w:type="gramStart"/>
      <w:r>
        <w:rPr>
          <w:rFonts w:ascii="Arial" w:hAnsi="Arial" w:cs="Arial"/>
          <w:sz w:val="24"/>
          <w:szCs w:val="24"/>
        </w:rPr>
        <w:t>проектируемым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60363" w:rsidRDefault="00960363" w:rsidP="00960363">
      <w:pPr>
        <w:spacing w:after="0" w:line="360" w:lineRule="auto"/>
        <w:ind w:left="-567" w:right="-284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назначением таких объектов является жилой дом;</w:t>
      </w:r>
    </w:p>
    <w:p w:rsidR="00960363" w:rsidRDefault="00960363" w:rsidP="00960363">
      <w:pPr>
        <w:spacing w:after="0" w:line="360" w:lineRule="auto"/>
        <w:ind w:left="-567" w:right="-284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единых недвижимых комплексов, в состав которых входит хотя бы один жилой </w:t>
      </w:r>
    </w:p>
    <w:p w:rsidR="00960363" w:rsidRDefault="00960363" w:rsidP="00960363">
      <w:pPr>
        <w:spacing w:after="0" w:line="360" w:lineRule="auto"/>
        <w:ind w:left="-567" w:right="-284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дом;</w:t>
      </w:r>
    </w:p>
    <w:p w:rsidR="00960363" w:rsidRDefault="00960363" w:rsidP="00960363">
      <w:pPr>
        <w:spacing w:after="0" w:line="360" w:lineRule="auto"/>
        <w:ind w:left="-567" w:right="-284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гаражей и </w:t>
      </w:r>
      <w:proofErr w:type="spellStart"/>
      <w:r>
        <w:rPr>
          <w:rFonts w:ascii="Arial" w:hAnsi="Arial" w:cs="Arial"/>
          <w:sz w:val="24"/>
          <w:szCs w:val="24"/>
        </w:rPr>
        <w:t>машино-мест</w:t>
      </w:r>
      <w:proofErr w:type="spellEnd"/>
      <w:r>
        <w:rPr>
          <w:rFonts w:ascii="Arial" w:hAnsi="Arial" w:cs="Arial"/>
          <w:sz w:val="24"/>
          <w:szCs w:val="24"/>
        </w:rPr>
        <w:t xml:space="preserve">, в том числе расположенных в объектах налогообложения, </w:t>
      </w:r>
    </w:p>
    <w:p w:rsidR="00960363" w:rsidRDefault="00960363" w:rsidP="00960363">
      <w:pPr>
        <w:spacing w:after="0" w:line="360" w:lineRule="auto"/>
        <w:ind w:left="-567" w:right="-284" w:firstLine="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указанных</w:t>
      </w:r>
      <w:proofErr w:type="gramEnd"/>
      <w:r>
        <w:rPr>
          <w:rFonts w:ascii="Arial" w:hAnsi="Arial" w:cs="Arial"/>
          <w:sz w:val="24"/>
          <w:szCs w:val="24"/>
        </w:rPr>
        <w:t xml:space="preserve"> в абзаце втором настоящего пункта;</w:t>
      </w:r>
    </w:p>
    <w:p w:rsidR="00960363" w:rsidRDefault="00960363" w:rsidP="00960363">
      <w:pPr>
        <w:spacing w:after="0" w:line="36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хозяйственных строений или сооружений, площадь каждого из которых не </w:t>
      </w:r>
    </w:p>
    <w:p w:rsidR="00960363" w:rsidRDefault="00960363" w:rsidP="00960363">
      <w:pPr>
        <w:spacing w:after="0" w:line="36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превышает 50 квадратных </w:t>
      </w:r>
      <w:proofErr w:type="gramStart"/>
      <w:r>
        <w:rPr>
          <w:rFonts w:ascii="Arial" w:hAnsi="Arial" w:cs="Arial"/>
          <w:sz w:val="24"/>
          <w:szCs w:val="24"/>
        </w:rPr>
        <w:t>метров</w:t>
      </w:r>
      <w:proofErr w:type="gramEnd"/>
      <w:r>
        <w:rPr>
          <w:rFonts w:ascii="Arial" w:hAnsi="Arial" w:cs="Arial"/>
          <w:sz w:val="24"/>
          <w:szCs w:val="24"/>
        </w:rPr>
        <w:t xml:space="preserve"> и </w:t>
      </w:r>
      <w:proofErr w:type="gramStart"/>
      <w:r>
        <w:rPr>
          <w:rFonts w:ascii="Arial" w:hAnsi="Arial" w:cs="Arial"/>
          <w:sz w:val="24"/>
          <w:szCs w:val="24"/>
        </w:rPr>
        <w:t>которые</w:t>
      </w:r>
      <w:proofErr w:type="gramEnd"/>
      <w:r>
        <w:rPr>
          <w:rFonts w:ascii="Arial" w:hAnsi="Arial" w:cs="Arial"/>
          <w:sz w:val="24"/>
          <w:szCs w:val="24"/>
        </w:rPr>
        <w:t xml:space="preserve">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960363" w:rsidRDefault="00960363" w:rsidP="00960363">
      <w:pPr>
        <w:pStyle w:val="a3"/>
        <w:numPr>
          <w:ilvl w:val="0"/>
          <w:numId w:val="2"/>
        </w:numPr>
        <w:spacing w:after="0" w:line="36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2,0 процента в отношении объектов налогообложения, включенных в перечень, </w:t>
      </w:r>
    </w:p>
    <w:p w:rsidR="00960363" w:rsidRDefault="00960363" w:rsidP="00960363">
      <w:pPr>
        <w:spacing w:after="0" w:line="36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определяемый</w:t>
      </w:r>
      <w:proofErr w:type="gramEnd"/>
      <w:r>
        <w:rPr>
          <w:rFonts w:ascii="Arial" w:hAnsi="Arial" w:cs="Arial"/>
          <w:sz w:val="24"/>
          <w:szCs w:val="24"/>
        </w:rPr>
        <w:t xml:space="preserve"> в соответствии с пунктом 7 статьи 378.2 Налогового кодекса, в отношении объектов налогообложения, предусмотренных абзацем вторым пункта 10 статьи 378.2 Налогового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960363" w:rsidRDefault="00960363" w:rsidP="00960363">
      <w:pPr>
        <w:pStyle w:val="a3"/>
        <w:numPr>
          <w:ilvl w:val="0"/>
          <w:numId w:val="2"/>
        </w:numPr>
        <w:spacing w:after="0" w:line="360" w:lineRule="auto"/>
        <w:ind w:left="-567" w:right="-284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0,5 процента в отношении прочих объектов налогообложения.</w:t>
      </w:r>
    </w:p>
    <w:p w:rsidR="00960363" w:rsidRDefault="00960363" w:rsidP="00960363">
      <w:pPr>
        <w:pStyle w:val="a3"/>
        <w:numPr>
          <w:ilvl w:val="0"/>
          <w:numId w:val="1"/>
        </w:numPr>
        <w:spacing w:after="0" w:line="360" w:lineRule="auto"/>
        <w:ind w:left="-567" w:right="-284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Налог подлежит уплате налогоплательщиками в срок не позднее 1 декабря года, </w:t>
      </w:r>
    </w:p>
    <w:p w:rsidR="00960363" w:rsidRDefault="00960363" w:rsidP="00960363">
      <w:pPr>
        <w:spacing w:after="0" w:line="360" w:lineRule="auto"/>
        <w:ind w:left="-567" w:right="-284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следующего за истекшим налоговым периодом.</w:t>
      </w:r>
    </w:p>
    <w:p w:rsidR="00960363" w:rsidRDefault="00960363" w:rsidP="00960363">
      <w:pPr>
        <w:pStyle w:val="a3"/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Признать утратившим силу решение </w:t>
      </w:r>
      <w:proofErr w:type="spellStart"/>
      <w:r>
        <w:rPr>
          <w:rFonts w:ascii="Arial" w:hAnsi="Arial" w:cs="Arial"/>
          <w:sz w:val="24"/>
          <w:szCs w:val="24"/>
        </w:rPr>
        <w:t>Истимисского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собрания депутатов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960363" w:rsidRDefault="00960363" w:rsidP="00960363">
      <w:pPr>
        <w:spacing w:after="0" w:line="36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27 ноября 2014 года № 32 «О ставках налога на имущество физических лиц на территории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Истимисский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Ключевского района Алтайского края».</w:t>
      </w:r>
    </w:p>
    <w:p w:rsidR="00960363" w:rsidRDefault="00960363" w:rsidP="00960363">
      <w:pPr>
        <w:pStyle w:val="a3"/>
        <w:numPr>
          <w:ilvl w:val="0"/>
          <w:numId w:val="1"/>
        </w:numPr>
        <w:spacing w:after="0" w:line="360" w:lineRule="auto"/>
        <w:ind w:left="-567" w:right="-284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Контроль за исполнением настоящего  решения возложить на </w:t>
      </w:r>
      <w:proofErr w:type="gramStart"/>
      <w:r>
        <w:rPr>
          <w:rFonts w:ascii="Arial" w:hAnsi="Arial" w:cs="Arial"/>
          <w:sz w:val="24"/>
          <w:szCs w:val="24"/>
        </w:rPr>
        <w:t>постоянную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60363" w:rsidRDefault="00960363" w:rsidP="00960363">
      <w:pPr>
        <w:spacing w:after="0" w:line="360" w:lineRule="auto"/>
        <w:ind w:left="-567" w:right="-284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комиссию сельского Собрания депутатов по экономике и бюджету (</w:t>
      </w:r>
      <w:proofErr w:type="spellStart"/>
      <w:r>
        <w:rPr>
          <w:rFonts w:ascii="Arial" w:hAnsi="Arial" w:cs="Arial"/>
          <w:sz w:val="24"/>
          <w:szCs w:val="24"/>
        </w:rPr>
        <w:t>Победенный</w:t>
      </w:r>
      <w:proofErr w:type="spellEnd"/>
      <w:r>
        <w:rPr>
          <w:rFonts w:ascii="Arial" w:hAnsi="Arial" w:cs="Arial"/>
          <w:sz w:val="24"/>
          <w:szCs w:val="24"/>
        </w:rPr>
        <w:t xml:space="preserve"> С.Н.)</w:t>
      </w:r>
    </w:p>
    <w:p w:rsidR="00960363" w:rsidRDefault="00960363" w:rsidP="00960363">
      <w:pPr>
        <w:pStyle w:val="a3"/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решение вступает в силу с 1 января 2020 года, но не ранее чем </w:t>
      </w:r>
      <w:proofErr w:type="gramStart"/>
      <w:r>
        <w:rPr>
          <w:rFonts w:ascii="Arial" w:hAnsi="Arial" w:cs="Arial"/>
          <w:sz w:val="24"/>
          <w:szCs w:val="24"/>
        </w:rPr>
        <w:t>по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60363" w:rsidRDefault="00960363" w:rsidP="00960363">
      <w:pPr>
        <w:spacing w:after="0" w:line="360" w:lineRule="auto"/>
        <w:ind w:left="-567" w:right="-284" w:firstLine="567"/>
        <w:jc w:val="both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истечении</w:t>
      </w:r>
      <w:proofErr w:type="gramEnd"/>
      <w:r>
        <w:rPr>
          <w:rFonts w:ascii="Arial" w:hAnsi="Arial" w:cs="Arial"/>
          <w:sz w:val="24"/>
          <w:szCs w:val="24"/>
        </w:rPr>
        <w:t xml:space="preserve"> одного месяца со дня его официального опубликования в районной газете «Степной маяк» и на официальном сайте Администрации Ключевского района в информационно-телекоммуникационной сети Интернет</w:t>
      </w:r>
      <w:r>
        <w:rPr>
          <w:rFonts w:ascii="Arial" w:hAnsi="Arial" w:cs="Arial"/>
          <w:i/>
          <w:sz w:val="24"/>
          <w:szCs w:val="24"/>
        </w:rPr>
        <w:t>.</w:t>
      </w:r>
    </w:p>
    <w:p w:rsidR="00960363" w:rsidRDefault="00960363" w:rsidP="00960363">
      <w:pPr>
        <w:spacing w:after="0" w:line="360" w:lineRule="auto"/>
        <w:ind w:left="-567" w:right="-284" w:firstLine="567"/>
        <w:jc w:val="both"/>
        <w:rPr>
          <w:rFonts w:ascii="Arial" w:hAnsi="Arial" w:cs="Arial"/>
          <w:sz w:val="24"/>
          <w:szCs w:val="24"/>
        </w:rPr>
      </w:pPr>
    </w:p>
    <w:p w:rsidR="00960363" w:rsidRDefault="00960363" w:rsidP="00960363">
      <w:pPr>
        <w:spacing w:after="0" w:line="360" w:lineRule="auto"/>
        <w:ind w:left="-567" w:right="-284" w:firstLine="567"/>
        <w:rPr>
          <w:rFonts w:ascii="Arial" w:hAnsi="Arial" w:cs="Arial"/>
          <w:sz w:val="24"/>
          <w:szCs w:val="24"/>
        </w:rPr>
      </w:pPr>
    </w:p>
    <w:p w:rsidR="00960363" w:rsidRDefault="00960363" w:rsidP="00960363">
      <w:pPr>
        <w:spacing w:after="0" w:line="360" w:lineRule="auto"/>
        <w:ind w:left="-567" w:right="-284" w:firstLine="567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сельсовета                                                 В.Н.Елецкий</w:t>
      </w:r>
    </w:p>
    <w:p w:rsidR="00960363" w:rsidRDefault="00960363" w:rsidP="00960363">
      <w:pPr>
        <w:pStyle w:val="a3"/>
        <w:spacing w:after="0" w:line="360" w:lineRule="auto"/>
        <w:ind w:left="-567" w:right="-284" w:firstLine="567"/>
        <w:rPr>
          <w:rFonts w:ascii="Arial" w:hAnsi="Arial" w:cs="Arial"/>
          <w:sz w:val="24"/>
          <w:szCs w:val="24"/>
        </w:rPr>
      </w:pPr>
    </w:p>
    <w:p w:rsidR="00960363" w:rsidRDefault="00960363" w:rsidP="00960363">
      <w:pPr>
        <w:pStyle w:val="a3"/>
        <w:spacing w:after="0" w:line="360" w:lineRule="auto"/>
        <w:ind w:left="-567" w:right="-284" w:firstLine="567"/>
        <w:rPr>
          <w:rFonts w:ascii="Arial" w:hAnsi="Arial" w:cs="Arial"/>
          <w:sz w:val="24"/>
          <w:szCs w:val="24"/>
        </w:rPr>
      </w:pPr>
    </w:p>
    <w:p w:rsidR="00960363" w:rsidRDefault="00960363" w:rsidP="00960363">
      <w:pPr>
        <w:spacing w:after="0" w:line="360" w:lineRule="auto"/>
        <w:ind w:left="-567" w:right="-284" w:firstLine="567"/>
        <w:rPr>
          <w:rFonts w:ascii="Arial" w:hAnsi="Arial" w:cs="Arial"/>
          <w:sz w:val="24"/>
          <w:szCs w:val="24"/>
        </w:rPr>
      </w:pPr>
    </w:p>
    <w:p w:rsidR="00C201F4" w:rsidRDefault="00C201F4"/>
    <w:sectPr w:rsidR="00C201F4" w:rsidSect="00C2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F1ECC"/>
    <w:multiLevelType w:val="hybridMultilevel"/>
    <w:tmpl w:val="4550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AD1F33"/>
    <w:multiLevelType w:val="hybridMultilevel"/>
    <w:tmpl w:val="2C922A46"/>
    <w:lvl w:ilvl="0" w:tplc="84CA9D3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0363"/>
    <w:rsid w:val="0029737F"/>
    <w:rsid w:val="002E67BA"/>
    <w:rsid w:val="005A20D2"/>
    <w:rsid w:val="00691317"/>
    <w:rsid w:val="007566A0"/>
    <w:rsid w:val="00960363"/>
    <w:rsid w:val="00C2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3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3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2983</Characters>
  <Application>Microsoft Office Word</Application>
  <DocSecurity>0</DocSecurity>
  <Lines>186</Lines>
  <Paragraphs>96</Paragraphs>
  <ScaleCrop>false</ScaleCrop>
  <Company>RePack by SPecialiST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Istimis</cp:lastModifiedBy>
  <cp:revision>2</cp:revision>
  <dcterms:created xsi:type="dcterms:W3CDTF">2020-04-15T09:08:00Z</dcterms:created>
  <dcterms:modified xsi:type="dcterms:W3CDTF">2020-04-15T09:08:00Z</dcterms:modified>
</cp:coreProperties>
</file>