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7A" w:rsidRPr="00DD3594" w:rsidRDefault="00F36D7A" w:rsidP="00F36D7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594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594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9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3594">
        <w:rPr>
          <w:rFonts w:ascii="Times New Roman" w:hAnsi="Times New Roman" w:cs="Times New Roman"/>
          <w:sz w:val="28"/>
          <w:szCs w:val="28"/>
        </w:rPr>
        <w:t>15.07.2022                                                                                                             №9</w:t>
      </w:r>
    </w:p>
    <w:p w:rsidR="00F36D7A" w:rsidRPr="00DD3594" w:rsidRDefault="00F36D7A" w:rsidP="00F36D7A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  <w:proofErr w:type="spellStart"/>
      <w:r w:rsidRPr="00DD3594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с.Покровка</w:t>
      </w:r>
      <w:proofErr w:type="spellEnd"/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D359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</w:t>
      </w:r>
      <w:hyperlink r:id="rId5" w:history="1">
        <w:r w:rsidRPr="00DD359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06.07.2006 N 60-ЗС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фонда", 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>1.Установить на территории муниципального образования Покровский сельсовет Ключевского района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>1.1.Пороговое значение дохода, приходящегося на каждого члена семьи, эквивалентным одному прожиточному минимуму на душу населения, утверждаемому в среднем по Алтайскому краю в установленном порядке, за квартал, предшествующий дате подачи заявления гражданином;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>1.2.Пороговое значение стоимости имущества, находящегося в собственности членов семьи и подлежащего налогообложению, в сумме 30 (тридцать) тысяч рублей на каждого члена семьи.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 2.Муниципальному образованию руководствоваться настоящим постановлением для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опубликовать на официальном сайте Администрации Ключевского района.</w:t>
      </w:r>
    </w:p>
    <w:p w:rsidR="00F36D7A" w:rsidRPr="00DD3594" w:rsidRDefault="00F36D7A" w:rsidP="00F36D7A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D7A" w:rsidRPr="00DD3594" w:rsidRDefault="00F36D7A" w:rsidP="00F36D7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4.Контроль за исполнением данного постановления возложить на заместителя </w:t>
      </w:r>
      <w:proofErr w:type="gramStart"/>
      <w:r w:rsidRPr="00DD3594">
        <w:rPr>
          <w:rFonts w:ascii="Times New Roman" w:eastAsia="Times New Roman" w:hAnsi="Times New Roman" w:cs="Times New Roman"/>
          <w:sz w:val="28"/>
          <w:szCs w:val="28"/>
        </w:rPr>
        <w:t>главы  Администрации</w:t>
      </w:r>
      <w:proofErr w:type="gramEnd"/>
      <w:r w:rsidRPr="00DD3594">
        <w:rPr>
          <w:rFonts w:ascii="Times New Roman" w:eastAsia="Times New Roman" w:hAnsi="Times New Roman" w:cs="Times New Roman"/>
          <w:sz w:val="28"/>
          <w:szCs w:val="28"/>
        </w:rPr>
        <w:t xml:space="preserve"> района по социальным вопросам Л.А. Зюзину.</w:t>
      </w:r>
    </w:p>
    <w:p w:rsidR="00F36D7A" w:rsidRPr="00DD3594" w:rsidRDefault="00F36D7A" w:rsidP="00F36D7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3594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 w:rsidRPr="00DD3594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F36D7A" w:rsidRPr="00DD3594" w:rsidRDefault="00F36D7A" w:rsidP="00F3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36D7A" w:rsidRPr="00DD3594" w:rsidRDefault="00F36D7A" w:rsidP="00F36D7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4B19" w:rsidRDefault="00164B19">
      <w:bookmarkStart w:id="0" w:name="_GoBack"/>
      <w:bookmarkEnd w:id="0"/>
    </w:p>
    <w:sectPr w:rsidR="001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D"/>
    <w:rsid w:val="00164B19"/>
    <w:rsid w:val="001F054D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0DA1-B61A-4DAD-9FD3-E23579EF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5EE700657558BE81D81DFFBCA6E9E755C37A0BEA1C25881ED0AE8A33F52B629EFD84A5EFC73004FA2D456BE3763C9CF9C202EDCF46FBE2911F0DK0E0F" TargetMode="External"/><Relationship Id="rId4" Type="http://schemas.openxmlformats.org/officeDocument/2006/relationships/hyperlink" Target="consultantplus://offline/ref=0D5EE700657558BE81D803F2AACAB7EB50CF2702E4132FD9428FF5D764FC2135D9B2DDE7ABCA3005FD26163BAC7760D9A8D102EBCF45F9FEK9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2022-12-21T02:02:00Z</dcterms:created>
  <dcterms:modified xsi:type="dcterms:W3CDTF">2022-12-21T02:02:00Z</dcterms:modified>
</cp:coreProperties>
</file>