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BA" w:rsidRDefault="00A477E8">
      <w:pPr>
        <w:pStyle w:val="30"/>
        <w:framePr w:w="9432" w:h="1608" w:hRule="exact" w:wrap="none" w:vAnchor="page" w:hAnchor="page" w:x="1747" w:y="847"/>
        <w:shd w:val="clear" w:color="auto" w:fill="auto"/>
        <w:spacing w:after="379"/>
      </w:pPr>
      <w:r>
        <w:t>Администрация Ключевского района</w:t>
      </w:r>
      <w:r>
        <w:br/>
        <w:t>Алтайского края</w:t>
      </w:r>
    </w:p>
    <w:p w:rsidR="00597FBA" w:rsidRDefault="00A477E8">
      <w:pPr>
        <w:pStyle w:val="10"/>
        <w:framePr w:w="9432" w:h="1608" w:hRule="exact" w:wrap="none" w:vAnchor="page" w:hAnchor="page" w:x="1747" w:y="847"/>
        <w:shd w:val="clear" w:color="auto" w:fill="auto"/>
        <w:spacing w:before="0" w:after="0" w:line="360" w:lineRule="exact"/>
      </w:pPr>
      <w:bookmarkStart w:id="0" w:name="bookmark0"/>
      <w:r>
        <w:t>ПОСТАНОВЛЕНИЕ</w:t>
      </w:r>
      <w:bookmarkEnd w:id="0"/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tabs>
          <w:tab w:val="left" w:pos="8597"/>
        </w:tabs>
        <w:spacing w:before="0" w:after="0" w:line="280" w:lineRule="exact"/>
        <w:ind w:left="460"/>
      </w:pPr>
      <w:r>
        <w:t>22.07.2022</w:t>
      </w:r>
      <w:r>
        <w:tab/>
        <w:t>№ 302</w:t>
      </w:r>
    </w:p>
    <w:p w:rsidR="00597FBA" w:rsidRDefault="00A477E8">
      <w:pPr>
        <w:pStyle w:val="40"/>
        <w:framePr w:w="9432" w:h="13128" w:hRule="exact" w:wrap="none" w:vAnchor="page" w:hAnchor="page" w:x="1747" w:y="2779"/>
        <w:shd w:val="clear" w:color="auto" w:fill="auto"/>
        <w:spacing w:before="0" w:after="260" w:line="180" w:lineRule="exact"/>
      </w:pPr>
      <w:r>
        <w:t>с. Ключи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tabs>
          <w:tab w:val="right" w:pos="4522"/>
        </w:tabs>
        <w:spacing w:before="0" w:after="0" w:line="326" w:lineRule="exact"/>
        <w:ind w:right="4860" w:firstLine="0"/>
      </w:pPr>
      <w:r>
        <w:t>О внесении изменений в постановление</w:t>
      </w:r>
      <w:r>
        <w:tab/>
        <w:t>администрации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spacing w:before="0" w:after="322" w:line="326" w:lineRule="exact"/>
        <w:ind w:right="4860" w:firstLine="0"/>
      </w:pPr>
      <w:r>
        <w:t xml:space="preserve">Ключевского района от 28.02.2019 №98 «Об утверждении места временного накопления, способа сбора, мест сбора, </w:t>
      </w:r>
      <w:r>
        <w:t>графика сбора, схемы и реестра размещения мест (площадок) накопления твердых коммунальных отходов»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tabs>
          <w:tab w:val="left" w:pos="1560"/>
        </w:tabs>
        <w:spacing w:before="0" w:after="0" w:line="374" w:lineRule="exact"/>
        <w:ind w:firstLine="760"/>
      </w:pPr>
      <w:r>
        <w:t xml:space="preserve">В соответствии с Федеральным законом от 24.06.1998 №89-ФЗ «Об отходах производства и потребления», Федеральным законом от 29.12.2014 № 458-ФЗ «Об отходах </w:t>
      </w:r>
      <w:r>
        <w:t>производства и потребления», Федеральным законом от 25.12.2018 №483-Ф3 «О внесении изменений в статью 29</w:t>
      </w:r>
      <w:r>
        <w:rPr>
          <w:vertAlign w:val="superscript"/>
        </w:rPr>
        <w:t>1</w:t>
      </w:r>
      <w:r>
        <w:t xml:space="preserve"> Федерального закона «Об отходах производства и потребления», Федеральным законом от 06.10.2003</w:t>
      </w:r>
      <w:r>
        <w:tab/>
        <w:t>№131-Ф3 «Об общих принципах организации местного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spacing w:before="0" w:after="256" w:line="374" w:lineRule="exact"/>
        <w:ind w:firstLine="0"/>
      </w:pPr>
      <w:r>
        <w:t>самоуп</w:t>
      </w:r>
      <w:r>
        <w:t>равления в Российской Федерации»,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№1039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spacing w:before="0" w:after="193" w:line="280" w:lineRule="exact"/>
        <w:ind w:firstLine="0"/>
        <w:jc w:val="center"/>
      </w:pPr>
      <w:r>
        <w:t>постановляю:</w:t>
      </w:r>
    </w:p>
    <w:p w:rsidR="00597FBA" w:rsidRDefault="00A477E8">
      <w:pPr>
        <w:pStyle w:val="20"/>
        <w:framePr w:w="9432" w:h="13128" w:hRule="exact" w:wrap="none" w:vAnchor="page" w:hAnchor="page" w:x="1747" w:y="2779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68" w:line="379" w:lineRule="exact"/>
        <w:ind w:left="460"/>
      </w:pPr>
      <w:r>
        <w:t>Внести в постановление а</w:t>
      </w:r>
      <w:r>
        <w:t>дминистрации Ключевского района от 28.02.2019 № 98 «Об утверждении места временного накопления, способа сбора, мест сбора, графика сбора, схемы и реестра размещения мест (площадок) накопления твердых коммунальных отходов» следующие изменения: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spacing w:before="0" w:after="0" w:line="370" w:lineRule="exact"/>
        <w:ind w:left="460" w:firstLine="0"/>
      </w:pPr>
      <w:r>
        <w:t>- пункт 1 изл</w:t>
      </w:r>
      <w:r>
        <w:t>ожить в новой редакции:</w:t>
      </w:r>
    </w:p>
    <w:p w:rsidR="00597FBA" w:rsidRDefault="00A477E8">
      <w:pPr>
        <w:pStyle w:val="20"/>
        <w:framePr w:w="9432" w:h="13128" w:hRule="exact" w:wrap="none" w:vAnchor="page" w:hAnchor="page" w:x="1747" w:y="2779"/>
        <w:shd w:val="clear" w:color="auto" w:fill="auto"/>
        <w:spacing w:before="0" w:after="0" w:line="370" w:lineRule="exact"/>
        <w:ind w:left="460" w:firstLine="0"/>
      </w:pPr>
      <w:r>
        <w:t>1. Определить местом временного накопления твердых коммунальных отходов земельный участок с кадастровым номером 22:18:120101:926 площадью 259771 кв. м, расположенный по адресу: Алтайский край, Ключевский район, с. Ключи, в админист</w:t>
      </w:r>
      <w:r>
        <w:t>ративных границах Ключевского сельсовета (к</w:t>
      </w:r>
      <w:r w:rsidR="00814812">
        <w:t>оординаты 52.226089, 79.153788)</w:t>
      </w:r>
      <w:r>
        <w:t>.</w:t>
      </w:r>
    </w:p>
    <w:p w:rsidR="00597FBA" w:rsidRDefault="00597FBA">
      <w:pPr>
        <w:rPr>
          <w:sz w:val="2"/>
          <w:szCs w:val="2"/>
        </w:rPr>
        <w:sectPr w:rsidR="00597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7FBA" w:rsidRDefault="00A477E8">
      <w:pPr>
        <w:pStyle w:val="20"/>
        <w:framePr w:w="9427" w:h="2731" w:hRule="exact" w:wrap="none" w:vAnchor="page" w:hAnchor="page" w:x="1750" w:y="818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79" w:lineRule="exact"/>
        <w:ind w:left="460"/>
      </w:pPr>
      <w:r>
        <w:lastRenderedPageBreak/>
        <w:t>Настоящее постановление вступает в силу со дня его подписания и подлежит размещению на официальном сайте администрации Ключевского района;</w:t>
      </w:r>
    </w:p>
    <w:p w:rsidR="00597FBA" w:rsidRDefault="00A477E8">
      <w:pPr>
        <w:pStyle w:val="20"/>
        <w:framePr w:w="9427" w:h="2731" w:hRule="exact" w:wrap="none" w:vAnchor="page" w:hAnchor="page" w:x="1750" w:y="818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79" w:lineRule="exact"/>
        <w:ind w:left="460"/>
      </w:pPr>
      <w:r>
        <w:t xml:space="preserve">Контроль за </w:t>
      </w:r>
      <w:r>
        <w:t>исполнением данного постановления возложить на заместителя главы администрации района по оперативному управлению, жилищно-коммунальному хозяйству, строительству и транспорту И.И. Кушнерева</w:t>
      </w:r>
      <w:r w:rsidR="00814812">
        <w:t>.</w:t>
      </w:r>
    </w:p>
    <w:p w:rsidR="00597FBA" w:rsidRDefault="00A477E8">
      <w:pPr>
        <w:pStyle w:val="50"/>
        <w:framePr w:wrap="none" w:vAnchor="page" w:hAnchor="page" w:x="1745" w:y="4785"/>
        <w:shd w:val="clear" w:color="auto" w:fill="auto"/>
        <w:spacing w:line="280" w:lineRule="exact"/>
      </w:pPr>
      <w:r>
        <w:t>Г лава района</w:t>
      </w:r>
    </w:p>
    <w:p w:rsidR="00597FBA" w:rsidRDefault="00A477E8">
      <w:pPr>
        <w:pStyle w:val="20"/>
        <w:framePr w:wrap="none" w:vAnchor="page" w:hAnchor="page" w:x="9641" w:y="4770"/>
        <w:shd w:val="clear" w:color="auto" w:fill="auto"/>
        <w:spacing w:before="0" w:after="0" w:line="280" w:lineRule="exact"/>
        <w:ind w:firstLine="0"/>
        <w:jc w:val="left"/>
      </w:pPr>
      <w:r>
        <w:t>Д.А. Леснов</w:t>
      </w:r>
    </w:p>
    <w:p w:rsidR="00597FBA" w:rsidRDefault="00A477E8">
      <w:pPr>
        <w:pStyle w:val="40"/>
        <w:framePr w:wrap="none" w:vAnchor="page" w:hAnchor="page" w:x="1750" w:y="15478"/>
        <w:shd w:val="clear" w:color="auto" w:fill="auto"/>
        <w:spacing w:before="0" w:after="0" w:line="180" w:lineRule="exact"/>
        <w:jc w:val="left"/>
      </w:pPr>
      <w:r>
        <w:t>Безрукова Виктория Алексеевна</w:t>
      </w:r>
    </w:p>
    <w:p w:rsidR="00597FBA" w:rsidRDefault="00597FBA">
      <w:pPr>
        <w:rPr>
          <w:sz w:val="2"/>
          <w:szCs w:val="2"/>
        </w:rPr>
      </w:pPr>
      <w:bookmarkStart w:id="1" w:name="_GoBack"/>
      <w:bookmarkEnd w:id="1"/>
    </w:p>
    <w:sectPr w:rsidR="00597F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E8" w:rsidRDefault="00A477E8">
      <w:r>
        <w:separator/>
      </w:r>
    </w:p>
  </w:endnote>
  <w:endnote w:type="continuationSeparator" w:id="0">
    <w:p w:rsidR="00A477E8" w:rsidRDefault="00A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E8" w:rsidRDefault="00A477E8"/>
  </w:footnote>
  <w:footnote w:type="continuationSeparator" w:id="0">
    <w:p w:rsidR="00A477E8" w:rsidRDefault="00A477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742C3"/>
    <w:multiLevelType w:val="multilevel"/>
    <w:tmpl w:val="D7AA2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BA"/>
    <w:rsid w:val="00597FBA"/>
    <w:rsid w:val="00814812"/>
    <w:rsid w:val="00A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F4BE-B9FC-43DF-9DB2-BC0901C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8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2</cp:revision>
  <dcterms:created xsi:type="dcterms:W3CDTF">2024-01-31T04:07:00Z</dcterms:created>
  <dcterms:modified xsi:type="dcterms:W3CDTF">2024-01-31T04:07:00Z</dcterms:modified>
</cp:coreProperties>
</file>