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01" w:rsidRDefault="004E4F01" w:rsidP="00C900C3">
      <w:pPr>
        <w:pStyle w:val="Heading1"/>
        <w:ind w:firstLine="0"/>
        <w:jc w:val="center"/>
        <w:rPr>
          <w:b/>
          <w:bCs/>
          <w:sz w:val="32"/>
          <w:szCs w:val="32"/>
        </w:rPr>
      </w:pPr>
    </w:p>
    <w:p w:rsidR="004E4F01" w:rsidRPr="00950EB5" w:rsidRDefault="004E4F01" w:rsidP="00C900C3">
      <w:pPr>
        <w:pStyle w:val="Heading1"/>
        <w:ind w:firstLine="0"/>
        <w:jc w:val="center"/>
        <w:rPr>
          <w:b/>
          <w:bCs/>
          <w:sz w:val="32"/>
          <w:szCs w:val="32"/>
        </w:rPr>
      </w:pPr>
      <w:r w:rsidRPr="00950EB5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 xml:space="preserve">Новополтавского сельсовета                        </w:t>
      </w:r>
      <w:r w:rsidRPr="00950EB5">
        <w:rPr>
          <w:b/>
          <w:bCs/>
          <w:sz w:val="32"/>
          <w:szCs w:val="32"/>
        </w:rPr>
        <w:t>Ключевского района</w:t>
      </w:r>
      <w:r>
        <w:rPr>
          <w:b/>
          <w:bCs/>
          <w:sz w:val="32"/>
          <w:szCs w:val="32"/>
        </w:rPr>
        <w:t xml:space="preserve"> Алтайского края</w:t>
      </w:r>
    </w:p>
    <w:p w:rsidR="004E4F01" w:rsidRPr="00950EB5" w:rsidRDefault="004E4F01" w:rsidP="00C900C3">
      <w:pPr>
        <w:rPr>
          <w:b/>
          <w:bCs/>
          <w:sz w:val="32"/>
          <w:szCs w:val="32"/>
        </w:rPr>
      </w:pPr>
    </w:p>
    <w:p w:rsidR="004E4F01" w:rsidRPr="00950EB5" w:rsidRDefault="004E4F01" w:rsidP="00E53EF2">
      <w:pPr>
        <w:jc w:val="center"/>
        <w:rPr>
          <w:b/>
          <w:bCs/>
          <w:sz w:val="28"/>
          <w:szCs w:val="28"/>
        </w:rPr>
      </w:pPr>
    </w:p>
    <w:p w:rsidR="004E4F01" w:rsidRDefault="004E4F01" w:rsidP="00E53EF2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46386A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4E4F01" w:rsidRDefault="004E4F01" w:rsidP="00E53EF2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</w:p>
    <w:p w:rsidR="004E4F01" w:rsidRPr="001A006F" w:rsidRDefault="004E4F01" w:rsidP="00E53EF2">
      <w:pPr>
        <w:jc w:val="both"/>
        <w:rPr>
          <w:sz w:val="28"/>
          <w:szCs w:val="28"/>
        </w:rPr>
      </w:pPr>
      <w:r w:rsidRPr="001A006F">
        <w:rPr>
          <w:sz w:val="28"/>
          <w:szCs w:val="28"/>
        </w:rPr>
        <w:t xml:space="preserve">10.10.2019                                                                                                          №52 </w:t>
      </w:r>
    </w:p>
    <w:p w:rsidR="004E4F01" w:rsidRDefault="004E4F01" w:rsidP="00E53EF2">
      <w:pPr>
        <w:jc w:val="center"/>
      </w:pPr>
      <w:r>
        <w:t>с.Новополтава</w:t>
      </w:r>
    </w:p>
    <w:p w:rsidR="004E4F01" w:rsidRPr="00E53EF2" w:rsidRDefault="004E4F01" w:rsidP="00E53EF2">
      <w:pPr>
        <w:jc w:val="both"/>
      </w:pPr>
    </w:p>
    <w:tbl>
      <w:tblPr>
        <w:tblW w:w="9581" w:type="dxa"/>
        <w:tblInd w:w="-106" w:type="dxa"/>
        <w:tblLayout w:type="fixed"/>
        <w:tblLook w:val="0000"/>
      </w:tblPr>
      <w:tblGrid>
        <w:gridCol w:w="5328"/>
        <w:gridCol w:w="1056"/>
        <w:gridCol w:w="3197"/>
      </w:tblGrid>
      <w:tr w:rsidR="004E4F01" w:rsidRPr="00E53EF2">
        <w:trPr>
          <w:cantSplit/>
        </w:trPr>
        <w:tc>
          <w:tcPr>
            <w:tcW w:w="5328" w:type="dxa"/>
          </w:tcPr>
          <w:p w:rsidR="004E4F01" w:rsidRPr="004653DC" w:rsidRDefault="004E4F01" w:rsidP="00125D2B">
            <w:pPr>
              <w:jc w:val="both"/>
              <w:rPr>
                <w:sz w:val="28"/>
                <w:szCs w:val="28"/>
              </w:rPr>
            </w:pPr>
            <w:r w:rsidRPr="004653DC">
              <w:rPr>
                <w:sz w:val="28"/>
                <w:szCs w:val="28"/>
              </w:rPr>
              <w:t>О внесении изменений в постановление администрации Новополтавского сель</w:t>
            </w:r>
            <w:r>
              <w:rPr>
                <w:sz w:val="28"/>
                <w:szCs w:val="28"/>
              </w:rPr>
              <w:t>совета Ключевского района  от 02.06.2017  №15</w:t>
            </w:r>
            <w:r w:rsidRPr="004653DC">
              <w:rPr>
                <w:sz w:val="28"/>
                <w:szCs w:val="28"/>
              </w:rPr>
              <w:t xml:space="preserve"> «Об утверждении  </w:t>
            </w:r>
            <w:bookmarkStart w:id="0" w:name="sub_1000"/>
            <w:r>
              <w:rPr>
                <w:sz w:val="28"/>
                <w:szCs w:val="28"/>
              </w:rPr>
              <w:t>а</w:t>
            </w:r>
            <w:r w:rsidRPr="004653DC">
              <w:rPr>
                <w:sz w:val="28"/>
                <w:szCs w:val="28"/>
              </w:rPr>
              <w:t xml:space="preserve">дминистративного регламента </w:t>
            </w:r>
            <w:r>
              <w:rPr>
                <w:sz w:val="28"/>
                <w:szCs w:val="28"/>
              </w:rPr>
              <w:t>по предоставлению</w:t>
            </w:r>
            <w:r w:rsidRPr="004653DC">
              <w:rPr>
                <w:sz w:val="28"/>
                <w:szCs w:val="28"/>
              </w:rPr>
              <w:t xml:space="preserve">   муниципальной  услуги </w:t>
            </w:r>
            <w:bookmarkEnd w:id="0"/>
            <w:r w:rsidRPr="00B301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  <w:r w:rsidRPr="00B301A4">
              <w:rPr>
                <w:sz w:val="28"/>
                <w:szCs w:val="28"/>
              </w:rPr>
              <w:t>»»</w:t>
            </w:r>
          </w:p>
        </w:tc>
        <w:tc>
          <w:tcPr>
            <w:tcW w:w="1056" w:type="dxa"/>
          </w:tcPr>
          <w:p w:rsidR="004E4F01" w:rsidRPr="004653DC" w:rsidRDefault="004E4F01" w:rsidP="00125D2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4E4F01" w:rsidRPr="00E53EF2" w:rsidRDefault="004E4F01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E4F01" w:rsidRPr="007E1811">
        <w:trPr>
          <w:cantSplit/>
          <w:trHeight w:hRule="exact" w:val="1134"/>
        </w:trPr>
        <w:tc>
          <w:tcPr>
            <w:tcW w:w="5328" w:type="dxa"/>
          </w:tcPr>
          <w:p w:rsidR="004E4F01" w:rsidRPr="007E1811" w:rsidRDefault="004E4F01" w:rsidP="00125D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E4F01" w:rsidRPr="007E1811" w:rsidRDefault="004E4F01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4F01" w:rsidRPr="00E53EF2" w:rsidRDefault="004E4F01" w:rsidP="00F543C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53EF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соответствии с ч.4 ст.8 Федерального закона №479-ФЗ от 29.12.2017 «О внесение изменений в Федеральный закон №210-ФЗ от 27.07.2010 «Об организации предоставления государственных и муниципальных услуг», с ч.1 ст.7 Федерального закона №204-ФЗ от 19.07.2018 «О внесение изменений в Федеральный закон №210-ФЗ от 27.07.2010  «Об организации предоставления государственных и муниципальных услуг», в соответствии ст.15 Федеральным законом №181-ФЗ от 24.11.1995 «О социальной защите ин</w:t>
      </w:r>
      <w:r>
        <w:rPr>
          <w:sz w:val="28"/>
          <w:szCs w:val="28"/>
        </w:rPr>
        <w:t>валидов в Российской Федерации»</w:t>
      </w:r>
    </w:p>
    <w:p w:rsidR="004E4F01" w:rsidRDefault="004E4F01" w:rsidP="001718D7">
      <w:pPr>
        <w:ind w:firstLine="708"/>
        <w:jc w:val="center"/>
        <w:rPr>
          <w:sz w:val="28"/>
          <w:szCs w:val="28"/>
        </w:rPr>
      </w:pPr>
      <w:r w:rsidRPr="00E53EF2">
        <w:rPr>
          <w:sz w:val="28"/>
          <w:szCs w:val="28"/>
        </w:rPr>
        <w:t>ПОСТАНОВЛЯЮ:</w:t>
      </w:r>
    </w:p>
    <w:p w:rsidR="004E4F01" w:rsidRPr="00E53EF2" w:rsidRDefault="004E4F01" w:rsidP="001718D7">
      <w:pPr>
        <w:ind w:firstLine="708"/>
        <w:jc w:val="center"/>
        <w:rPr>
          <w:sz w:val="28"/>
          <w:szCs w:val="28"/>
        </w:rPr>
      </w:pPr>
    </w:p>
    <w:p w:rsidR="004E4F01" w:rsidRDefault="004E4F01" w:rsidP="00433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от 30.01.2019 №9 </w:t>
      </w:r>
      <w:r w:rsidRPr="00AC0BE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0BE0">
        <w:rPr>
          <w:sz w:val="28"/>
          <w:szCs w:val="28"/>
        </w:rPr>
        <w:t>по предоставлению муниципальной услуги «</w:t>
      </w:r>
      <w:r w:rsidRPr="00F65E4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регламента  предоставления</w:t>
      </w:r>
      <w:r w:rsidRPr="00F65E4A">
        <w:rPr>
          <w:sz w:val="28"/>
          <w:szCs w:val="28"/>
        </w:rPr>
        <w:t xml:space="preserve"> муниципальной услуги </w:t>
      </w:r>
      <w:r w:rsidRPr="00B301A4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Pr="00B301A4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B301A4">
        <w:rPr>
          <w:sz w:val="28"/>
          <w:szCs w:val="28"/>
        </w:rPr>
        <w:t>.</w:t>
      </w:r>
    </w:p>
    <w:p w:rsidR="004E4F01" w:rsidRDefault="004E4F01" w:rsidP="004334F3">
      <w:pPr>
        <w:jc w:val="both"/>
        <w:rPr>
          <w:sz w:val="28"/>
          <w:szCs w:val="28"/>
        </w:rPr>
      </w:pPr>
    </w:p>
    <w:p w:rsidR="004E4F01" w:rsidRDefault="004E4F01" w:rsidP="004334F3">
      <w:pPr>
        <w:jc w:val="both"/>
        <w:rPr>
          <w:sz w:val="28"/>
          <w:szCs w:val="28"/>
        </w:rPr>
      </w:pPr>
    </w:p>
    <w:p w:rsidR="004E4F01" w:rsidRPr="00B301A4" w:rsidRDefault="004E4F01" w:rsidP="004334F3">
      <w:pPr>
        <w:jc w:val="both"/>
        <w:rPr>
          <w:sz w:val="28"/>
          <w:szCs w:val="28"/>
        </w:rPr>
      </w:pPr>
    </w:p>
    <w:p w:rsidR="004E4F01" w:rsidRDefault="004E4F01" w:rsidP="00305E7E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1.5  раздела 1 административного регламента дополнить новым абзацем следующего содержания:</w:t>
      </w:r>
    </w:p>
    <w:p w:rsidR="004E4F01" w:rsidRDefault="004E4F01" w:rsidP="00305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центра, плата с заявителя не взимается».</w:t>
      </w:r>
    </w:p>
    <w:p w:rsidR="004E4F01" w:rsidRPr="00E53EF2" w:rsidRDefault="004E4F01" w:rsidP="00C07171">
      <w:pPr>
        <w:pStyle w:val="ListParagraph"/>
        <w:shd w:val="clear" w:color="auto" w:fill="FFFFFF"/>
        <w:spacing w:line="223" w:lineRule="atLeast"/>
        <w:ind w:left="0"/>
        <w:jc w:val="both"/>
        <w:rPr>
          <w:sz w:val="28"/>
          <w:szCs w:val="28"/>
        </w:rPr>
      </w:pPr>
    </w:p>
    <w:p w:rsidR="004E4F01" w:rsidRPr="00E53EF2" w:rsidRDefault="004E4F01" w:rsidP="009F44A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3E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2.5</w:t>
      </w:r>
      <w:r w:rsidRPr="00EE7E78">
        <w:rPr>
          <w:color w:val="FF0000"/>
          <w:sz w:val="28"/>
          <w:szCs w:val="28"/>
        </w:rPr>
        <w:t xml:space="preserve"> </w:t>
      </w:r>
      <w:r w:rsidRPr="00EE7E7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E53EF2">
        <w:rPr>
          <w:sz w:val="28"/>
          <w:szCs w:val="28"/>
        </w:rPr>
        <w:t xml:space="preserve"> </w:t>
      </w:r>
      <w:r w:rsidRPr="00E53EF2">
        <w:rPr>
          <w:color w:val="FF0000"/>
          <w:sz w:val="28"/>
          <w:szCs w:val="28"/>
        </w:rPr>
        <w:t xml:space="preserve">  </w:t>
      </w:r>
      <w:r w:rsidRPr="00E53EF2">
        <w:rPr>
          <w:sz w:val="28"/>
          <w:szCs w:val="28"/>
        </w:rPr>
        <w:t>дополнить абзацем следующего содержания:</w:t>
      </w:r>
      <w:r w:rsidRPr="00E53EF2">
        <w:rPr>
          <w:color w:val="FF0000"/>
          <w:sz w:val="28"/>
          <w:szCs w:val="28"/>
        </w:rPr>
        <w:t xml:space="preserve"> </w:t>
      </w:r>
    </w:p>
    <w:p w:rsidR="004E4F01" w:rsidRPr="00E53EF2" w:rsidRDefault="004E4F01" w:rsidP="00C07171">
      <w:pPr>
        <w:pStyle w:val="ListParagraph"/>
        <w:ind w:left="0"/>
        <w:jc w:val="both"/>
        <w:rPr>
          <w:sz w:val="28"/>
          <w:szCs w:val="28"/>
        </w:rPr>
      </w:pPr>
      <w:r w:rsidRPr="00E53EF2">
        <w:rPr>
          <w:color w:val="000000"/>
          <w:sz w:val="28"/>
          <w:szCs w:val="28"/>
        </w:rPr>
        <w:t>«Обеспечение на каждой стоянке (остановке) транспортных средств, в том числе около зданий, в которых предоставляются государственные услуги,</w:t>
      </w:r>
      <w:r w:rsidRPr="00E53EF2">
        <w:rPr>
          <w:sz w:val="28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sz w:val="28"/>
          <w:szCs w:val="28"/>
        </w:rPr>
        <w:t>валидов и (или) детей-инвалидов</w:t>
      </w:r>
      <w:r w:rsidRPr="00E53EF2">
        <w:rPr>
          <w:sz w:val="28"/>
          <w:szCs w:val="28"/>
        </w:rPr>
        <w:t>».</w:t>
      </w:r>
    </w:p>
    <w:p w:rsidR="004E4F01" w:rsidRPr="00E53EF2" w:rsidRDefault="004E4F01" w:rsidP="00C07171">
      <w:pPr>
        <w:pStyle w:val="ListParagraph"/>
        <w:ind w:left="0"/>
        <w:jc w:val="both"/>
        <w:rPr>
          <w:sz w:val="28"/>
          <w:szCs w:val="28"/>
        </w:rPr>
      </w:pPr>
    </w:p>
    <w:p w:rsidR="004E4F01" w:rsidRPr="00E53EF2" w:rsidRDefault="004E4F01" w:rsidP="009F44AE">
      <w:pPr>
        <w:pStyle w:val="ListParagraph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Раздел 6</w:t>
      </w:r>
      <w:r w:rsidRPr="00E53E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3EF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Административного регламента предоставления муниципальной услуги </w:t>
      </w:r>
      <w:r w:rsidRPr="0072211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Pr="0072211F">
        <w:rPr>
          <w:b/>
          <w:bCs/>
          <w:sz w:val="28"/>
          <w:szCs w:val="28"/>
        </w:rPr>
        <w:t>»</w:t>
      </w:r>
      <w:r w:rsidRPr="0072211F">
        <w:rPr>
          <w:sz w:val="28"/>
          <w:szCs w:val="28"/>
        </w:rPr>
        <w:t xml:space="preserve"> </w:t>
      </w:r>
      <w:r w:rsidRPr="00E53EF2">
        <w:rPr>
          <w:sz w:val="28"/>
          <w:szCs w:val="28"/>
        </w:rPr>
        <w:t>изложить в следующей редакции:</w:t>
      </w:r>
    </w:p>
    <w:p w:rsidR="004E4F01" w:rsidRPr="00E53EF2" w:rsidRDefault="004E4F01" w:rsidP="007F012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«6</w:t>
      </w:r>
      <w:r w:rsidRPr="00E53EF2">
        <w:rPr>
          <w:sz w:val="28"/>
          <w:szCs w:val="28"/>
          <w:lang w:eastAsia="en-US"/>
        </w:rPr>
        <w:t>.1. Заявитель (его представитель) имеет право обжаловать решения и действия (бездействи</w:t>
      </w:r>
      <w:r>
        <w:rPr>
          <w:sz w:val="28"/>
          <w:szCs w:val="28"/>
          <w:lang w:eastAsia="en-US"/>
        </w:rPr>
        <w:t>я)</w:t>
      </w:r>
      <w:r w:rsidRPr="00E53EF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E53EF2">
        <w:rPr>
          <w:sz w:val="28"/>
          <w:szCs w:val="28"/>
        </w:rPr>
        <w:t>,</w:t>
      </w:r>
      <w:r w:rsidRPr="00E53EF2">
        <w:rPr>
          <w:sz w:val="28"/>
          <w:szCs w:val="28"/>
          <w:lang w:eastAsia="en-US"/>
        </w:rPr>
        <w:t xml:space="preserve">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Pr="00E53EF2">
        <w:rPr>
          <w:color w:val="000000"/>
          <w:sz w:val="28"/>
          <w:szCs w:val="28"/>
          <w:lang w:eastAsia="en-US"/>
        </w:rPr>
        <w:t xml:space="preserve">.2. Заявитель может обратиться с </w:t>
      </w:r>
      <w:r w:rsidRPr="00E53EF2">
        <w:rPr>
          <w:sz w:val="28"/>
          <w:szCs w:val="28"/>
          <w:lang w:eastAsia="en-US"/>
        </w:rPr>
        <w:t>жалобой, в том числе в следующих случаях: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r w:rsidRPr="00E53EF2">
        <w:rPr>
          <w:rStyle w:val="blk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5" w:anchor="dst24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статье 15.1</w:t>
        </w:r>
      </w:hyperlink>
      <w:r w:rsidRPr="00E53EF2">
        <w:rPr>
          <w:rStyle w:val="blk"/>
          <w:sz w:val="28"/>
          <w:szCs w:val="28"/>
        </w:rPr>
        <w:t xml:space="preserve"> Федерального закона </w:t>
      </w:r>
      <w:hyperlink r:id="rId6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1" w:name="dst221"/>
      <w:bookmarkEnd w:id="1"/>
      <w:r w:rsidRPr="00E53EF2">
        <w:rPr>
          <w:rStyle w:val="blk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8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;</w:t>
      </w: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  <w:bookmarkStart w:id="2" w:name="dst295"/>
      <w:bookmarkEnd w:id="2"/>
      <w:r w:rsidRPr="00E53EF2">
        <w:rPr>
          <w:rStyle w:val="blk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</w:t>
      </w: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r w:rsidRPr="00E53EF2">
        <w:rPr>
          <w:rStyle w:val="blk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3" w:name="dst103"/>
      <w:bookmarkEnd w:id="3"/>
      <w:r w:rsidRPr="00E53EF2">
        <w:rPr>
          <w:rStyle w:val="blk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4" w:name="dst222"/>
      <w:bookmarkEnd w:id="4"/>
      <w:r w:rsidRPr="00E53EF2">
        <w:rPr>
          <w:rStyle w:val="blk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10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5" w:name="dst105"/>
      <w:bookmarkEnd w:id="5"/>
      <w:r w:rsidRPr="00E53EF2">
        <w:rPr>
          <w:rStyle w:val="blk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6" w:name="dst223"/>
      <w:bookmarkEnd w:id="6"/>
      <w:r w:rsidRPr="00E53EF2">
        <w:rPr>
          <w:rStyle w:val="blk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1" w:anchor="dst100352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1.1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12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 xml:space="preserve">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dst10035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14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;</w:t>
      </w: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  <w:bookmarkStart w:id="7" w:name="dst224"/>
      <w:bookmarkEnd w:id="7"/>
      <w:r w:rsidRPr="00E53EF2">
        <w:rPr>
          <w:rStyle w:val="blk"/>
          <w:sz w:val="28"/>
          <w:szCs w:val="28"/>
        </w:rPr>
        <w:t xml:space="preserve">8) нарушение срока или порядка выдачи документов по результатам </w:t>
      </w: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</w:p>
    <w:p w:rsidR="004E4F01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blk"/>
          <w:sz w:val="28"/>
          <w:szCs w:val="28"/>
        </w:rPr>
      </w:pP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r w:rsidRPr="00E53EF2">
        <w:rPr>
          <w:rStyle w:val="blk"/>
          <w:sz w:val="28"/>
          <w:szCs w:val="28"/>
        </w:rPr>
        <w:t>предоставления государственной или муниципальной услуги;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8" w:name="dst225"/>
      <w:bookmarkEnd w:id="8"/>
      <w:r w:rsidRPr="00E53EF2">
        <w:rPr>
          <w:rStyle w:val="blk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E53EF2">
        <w:rPr>
          <w:rStyle w:val="blk"/>
          <w:sz w:val="28"/>
          <w:szCs w:val="28"/>
        </w:rPr>
        <w:t xml:space="preserve"> Федерального закона </w:t>
      </w:r>
      <w:hyperlink r:id="rId16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>
        <w:rPr>
          <w:rStyle w:val="blk"/>
          <w:sz w:val="28"/>
          <w:szCs w:val="28"/>
        </w:rPr>
        <w:t>;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9" w:name="dst296"/>
      <w:bookmarkEnd w:id="9"/>
      <w:r w:rsidRPr="00E53EF2">
        <w:rPr>
          <w:rStyle w:val="blk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dst290" w:history="1">
        <w:r w:rsidRPr="00E53EF2">
          <w:rPr>
            <w:rStyle w:val="Hyperlink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18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9" w:anchor="dst100354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20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</w:t>
      </w:r>
      <w:r w:rsidRPr="00E53EF2">
        <w:rPr>
          <w:sz w:val="28"/>
          <w:szCs w:val="28"/>
          <w:lang w:eastAsia="en-US"/>
        </w:rPr>
        <w:t>. Общие требования к порядку подачи и рассмотрения жалобы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6.3</w:t>
      </w:r>
      <w:r w:rsidRPr="00E53EF2">
        <w:rPr>
          <w:sz w:val="28"/>
          <w:szCs w:val="28"/>
          <w:lang w:eastAsia="en-US"/>
        </w:rPr>
        <w:t xml:space="preserve">.1. </w:t>
      </w:r>
      <w:r w:rsidRPr="00E53EF2">
        <w:rPr>
          <w:sz w:val="28"/>
          <w:szCs w:val="28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</w:t>
      </w:r>
      <w:r>
        <w:rPr>
          <w:sz w:val="28"/>
          <w:szCs w:val="28"/>
        </w:rPr>
        <w:t>сельсовета.</w:t>
      </w:r>
    </w:p>
    <w:p w:rsidR="004E4F01" w:rsidRPr="00E53EF2" w:rsidRDefault="004E4F01" w:rsidP="00F543CF">
      <w:pPr>
        <w:ind w:firstLine="709"/>
        <w:jc w:val="both"/>
        <w:rPr>
          <w:sz w:val="28"/>
          <w:szCs w:val="28"/>
        </w:rPr>
      </w:pPr>
      <w:r w:rsidRPr="00E53EF2">
        <w:rPr>
          <w:sz w:val="28"/>
          <w:szCs w:val="28"/>
        </w:rPr>
        <w:t>Жалоба на действия (бездействие) или решения</w:t>
      </w:r>
      <w:r>
        <w:rPr>
          <w:sz w:val="28"/>
          <w:szCs w:val="28"/>
        </w:rPr>
        <w:t xml:space="preserve"> подаются</w:t>
      </w:r>
      <w:r w:rsidRPr="00E53EF2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Новополтавского сельсовета </w:t>
      </w:r>
      <w:r w:rsidRPr="00E53EF2">
        <w:rPr>
          <w:sz w:val="28"/>
          <w:szCs w:val="28"/>
        </w:rPr>
        <w:t>Ключевского района Алтайского края.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</w:t>
      </w:r>
      <w:r w:rsidRPr="00E53EF2">
        <w:rPr>
          <w:sz w:val="28"/>
          <w:szCs w:val="28"/>
          <w:lang w:eastAsia="en-US"/>
        </w:rPr>
        <w:t xml:space="preserve">.2. Жалоба может быть направлена по почте, через Многофункциональный центр, официальный сайт </w:t>
      </w:r>
      <w:r w:rsidRPr="00E53EF2">
        <w:rPr>
          <w:sz w:val="28"/>
          <w:szCs w:val="28"/>
        </w:rPr>
        <w:t>Администрации Ключевского района Алтайского края</w:t>
      </w:r>
      <w:r w:rsidRPr="00E53EF2">
        <w:rPr>
          <w:sz w:val="28"/>
          <w:szCs w:val="28"/>
          <w:lang w:eastAsia="en-US"/>
        </w:rPr>
        <w:t>, Единый портал государственных и муниципальных услуг (функций) в информацио</w:t>
      </w:r>
      <w:r>
        <w:rPr>
          <w:sz w:val="28"/>
          <w:szCs w:val="28"/>
          <w:lang w:eastAsia="en-US"/>
        </w:rPr>
        <w:t>нно-телекоммуникационной сети «И</w:t>
      </w:r>
      <w:r w:rsidRPr="00E53EF2">
        <w:rPr>
          <w:sz w:val="28"/>
          <w:szCs w:val="28"/>
          <w:lang w:eastAsia="en-US"/>
        </w:rPr>
        <w:t>нтернет», а также может быть принята при личном приеме заявителя.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</w:t>
      </w:r>
      <w:r w:rsidRPr="00E53EF2">
        <w:rPr>
          <w:sz w:val="28"/>
          <w:szCs w:val="28"/>
          <w:lang w:eastAsia="en-US"/>
        </w:rPr>
        <w:t>. Жалоба должна содержать: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6.5</w:t>
      </w:r>
      <w:r w:rsidRPr="00E53EF2">
        <w:rPr>
          <w:sz w:val="28"/>
          <w:szCs w:val="28"/>
          <w:lang w:eastAsia="en-US"/>
        </w:rPr>
        <w:t xml:space="preserve">. Жалоба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</w:t>
      </w:r>
      <w:r w:rsidRPr="00E53E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E53EF2">
        <w:rPr>
          <w:sz w:val="28"/>
          <w:szCs w:val="28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</w:t>
      </w:r>
      <w:r w:rsidRPr="00E53EF2">
        <w:rPr>
          <w:sz w:val="28"/>
          <w:szCs w:val="28"/>
          <w:lang w:eastAsia="en-US"/>
        </w:rPr>
        <w:t xml:space="preserve">. По результатам рассмотрения жалобы глава </w:t>
      </w:r>
      <w:r>
        <w:rPr>
          <w:sz w:val="28"/>
          <w:szCs w:val="28"/>
          <w:lang w:eastAsia="en-US"/>
        </w:rPr>
        <w:t>сельсовета</w:t>
      </w:r>
      <w:r w:rsidRPr="00E53EF2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2) отказывает в удовлетворении жалобы.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Pr="00E53EF2">
        <w:rPr>
          <w:sz w:val="28"/>
          <w:szCs w:val="28"/>
          <w:lang w:eastAsia="en-US"/>
        </w:rPr>
        <w:t>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Pr="00E53EF2">
        <w:rPr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рассмотревшего жалобу, должность, фамилия, имя, отчество (при наличии) 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его должностного лица, принявшего решение по жалобе;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д) принятое по жалобе решение;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Pr="00E53EF2">
        <w:rPr>
          <w:sz w:val="28"/>
          <w:szCs w:val="28"/>
          <w:lang w:eastAsia="en-US"/>
        </w:rPr>
        <w:t>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rStyle w:val="Hyperlink"/>
          <w:color w:val="auto"/>
          <w:sz w:val="28"/>
          <w:szCs w:val="28"/>
          <w:u w:val="none"/>
        </w:rPr>
      </w:pPr>
      <w:r w:rsidRPr="00E53EF2">
        <w:rPr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E53EF2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6.10</w:t>
      </w:r>
      <w:r w:rsidRPr="00E53EF2">
        <w:rPr>
          <w:rStyle w:val="blk"/>
          <w:sz w:val="28"/>
          <w:szCs w:val="28"/>
        </w:rPr>
        <w:t>. В случае признания жалобы подлежащей удовлетворению в ответе заявителю, указанном в </w:t>
      </w:r>
      <w:hyperlink r:id="rId21" w:anchor="dst121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части 8</w:t>
        </w:r>
      </w:hyperlink>
      <w:r w:rsidRPr="00E53EF2">
        <w:rPr>
          <w:rStyle w:val="blk"/>
          <w:sz w:val="28"/>
          <w:szCs w:val="28"/>
        </w:rPr>
        <w:t xml:space="preserve"> статьи 11.2  Федерального закона </w:t>
      </w:r>
      <w:hyperlink r:id="rId22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23" w:anchor="dst100352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частью 1.1 статьи 16</w:t>
        </w:r>
      </w:hyperlink>
      <w:r w:rsidRPr="00E53EF2">
        <w:rPr>
          <w:rStyle w:val="blk"/>
          <w:sz w:val="28"/>
          <w:szCs w:val="28"/>
        </w:rPr>
        <w:t xml:space="preserve"> Федерального закона </w:t>
      </w:r>
      <w:hyperlink r:id="rId24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  <w:bookmarkStart w:id="10" w:name="dst298"/>
      <w:bookmarkEnd w:id="10"/>
      <w:r>
        <w:rPr>
          <w:rStyle w:val="blk"/>
          <w:sz w:val="28"/>
          <w:szCs w:val="28"/>
        </w:rPr>
        <w:t>6.11</w:t>
      </w:r>
      <w:r w:rsidRPr="00E53EF2">
        <w:rPr>
          <w:rStyle w:val="blk"/>
          <w:sz w:val="28"/>
          <w:szCs w:val="28"/>
        </w:rPr>
        <w:t>. В случае признания жалобы</w:t>
      </w:r>
      <w:r>
        <w:rPr>
          <w:rStyle w:val="blk"/>
          <w:sz w:val="28"/>
          <w:szCs w:val="28"/>
        </w:rPr>
        <w:t>,</w:t>
      </w:r>
      <w:r w:rsidRPr="00E53EF2">
        <w:rPr>
          <w:rStyle w:val="blk"/>
          <w:sz w:val="28"/>
          <w:szCs w:val="28"/>
        </w:rPr>
        <w:t xml:space="preserve"> не подлежащей удовлетворению в ответе заявителю, указанном в </w:t>
      </w:r>
      <w:hyperlink r:id="rId25" w:anchor="dst121" w:history="1">
        <w:r w:rsidRPr="00E53EF2">
          <w:rPr>
            <w:rStyle w:val="Hyperlink"/>
            <w:color w:val="auto"/>
            <w:sz w:val="28"/>
            <w:szCs w:val="28"/>
            <w:u w:val="none"/>
          </w:rPr>
          <w:t>части 8</w:t>
        </w:r>
      </w:hyperlink>
      <w:r w:rsidRPr="00E53EF2">
        <w:rPr>
          <w:rStyle w:val="blk"/>
          <w:sz w:val="28"/>
          <w:szCs w:val="28"/>
        </w:rPr>
        <w:t xml:space="preserve"> статьи 11.2  Федерального закона </w:t>
      </w:r>
      <w:hyperlink r:id="rId26" w:history="1">
        <w:r w:rsidRPr="00E53EF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27.07.2010 N 210-ФЗ</w:t>
        </w:r>
      </w:hyperlink>
      <w:r w:rsidRPr="00E53EF2">
        <w:rPr>
          <w:rStyle w:val="blk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20"/>
      <w:r>
        <w:rPr>
          <w:sz w:val="28"/>
          <w:szCs w:val="28"/>
          <w:lang w:eastAsia="en-US"/>
        </w:rPr>
        <w:t>6.12</w:t>
      </w:r>
      <w:r w:rsidRPr="00E53EF2">
        <w:rPr>
          <w:sz w:val="28"/>
          <w:szCs w:val="28"/>
          <w:lang w:eastAsia="en-US"/>
        </w:rPr>
        <w:t>. Основания для отказа в удовлетворении жалобы: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201"/>
      <w:bookmarkEnd w:id="11"/>
      <w:r w:rsidRPr="00E53EF2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202"/>
      <w:bookmarkEnd w:id="12"/>
      <w:r w:rsidRPr="00E53EF2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203"/>
      <w:bookmarkEnd w:id="13"/>
      <w:r w:rsidRPr="00E53EF2">
        <w:rPr>
          <w:sz w:val="28"/>
          <w:szCs w:val="28"/>
          <w:lang w:eastAsia="en-US"/>
        </w:rPr>
        <w:t xml:space="preserve">в) наличие решения по жалобе, принятого ранее в отношении того же </w:t>
      </w: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заявителя и по тому же предмету жалобы.</w:t>
      </w:r>
    </w:p>
    <w:bookmarkEnd w:id="14"/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6.13</w:t>
      </w:r>
      <w:r w:rsidRPr="005B1D97">
        <w:rPr>
          <w:sz w:val="28"/>
          <w:szCs w:val="28"/>
          <w:lang w:eastAsia="en-US"/>
        </w:rPr>
        <w:t>. </w:t>
      </w:r>
      <w:r w:rsidRPr="005B1D97">
        <w:rPr>
          <w:sz w:val="28"/>
          <w:szCs w:val="28"/>
        </w:rPr>
        <w:t>Администрация сельсовета</w:t>
      </w:r>
      <w:r w:rsidRPr="00E53EF2">
        <w:rPr>
          <w:sz w:val="28"/>
          <w:szCs w:val="28"/>
          <w:lang w:eastAsia="en-US"/>
        </w:rPr>
        <w:t xml:space="preserve"> вправе оставить жалобу без ответа в следующих случаях:</w:t>
      </w:r>
    </w:p>
    <w:p w:rsidR="004E4F01" w:rsidRPr="00E53EF2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11"/>
      <w:r w:rsidRPr="00E53EF2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5"/>
    <w:p w:rsidR="004E4F01" w:rsidRDefault="004E4F01" w:rsidP="00F543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53EF2"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4F01" w:rsidRPr="00E53EF2" w:rsidRDefault="004E4F01" w:rsidP="00F543CF">
      <w:pPr>
        <w:widowControl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6.14</w:t>
      </w:r>
      <w:r w:rsidRPr="00E53EF2">
        <w:rPr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8"/>
          <w:szCs w:val="28"/>
          <w:lang w:eastAsia="en-US"/>
        </w:rPr>
        <w:t>»</w:t>
      </w:r>
      <w:r w:rsidRPr="00E53EF2">
        <w:rPr>
          <w:sz w:val="28"/>
          <w:szCs w:val="28"/>
          <w:lang w:eastAsia="en-US"/>
        </w:rPr>
        <w:t>.</w:t>
      </w:r>
    </w:p>
    <w:p w:rsidR="004E4F01" w:rsidRPr="00E53EF2" w:rsidRDefault="004E4F01" w:rsidP="00F543CF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</w:p>
    <w:p w:rsidR="004E4F01" w:rsidRDefault="004E4F01" w:rsidP="00305E7E">
      <w:pPr>
        <w:shd w:val="clear" w:color="auto" w:fill="FFFFFF"/>
        <w:spacing w:line="2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3EF2">
        <w:rPr>
          <w:sz w:val="28"/>
          <w:szCs w:val="28"/>
        </w:rPr>
        <w:t xml:space="preserve">. Контроль за исполнением данного регламента </w:t>
      </w:r>
      <w:r>
        <w:rPr>
          <w:sz w:val="28"/>
          <w:szCs w:val="28"/>
        </w:rPr>
        <w:t>оставляю за собой.</w:t>
      </w:r>
      <w:r w:rsidRPr="00E53EF2">
        <w:rPr>
          <w:sz w:val="28"/>
          <w:szCs w:val="28"/>
        </w:rPr>
        <w:t xml:space="preserve"> </w:t>
      </w:r>
      <w:r w:rsidRPr="00305E7E">
        <w:rPr>
          <w:sz w:val="28"/>
          <w:szCs w:val="28"/>
        </w:rPr>
        <w:t xml:space="preserve"> </w:t>
      </w:r>
    </w:p>
    <w:p w:rsidR="004E4F01" w:rsidRDefault="004E4F01" w:rsidP="00305E7E">
      <w:pPr>
        <w:shd w:val="clear" w:color="auto" w:fill="FFFFFF"/>
        <w:spacing w:line="223" w:lineRule="atLeast"/>
        <w:jc w:val="both"/>
        <w:rPr>
          <w:sz w:val="28"/>
          <w:szCs w:val="28"/>
        </w:rPr>
      </w:pPr>
    </w:p>
    <w:p w:rsidR="004E4F01" w:rsidRDefault="004E4F01" w:rsidP="00305E7E">
      <w:pPr>
        <w:shd w:val="clear" w:color="auto" w:fill="FFFFFF"/>
        <w:spacing w:line="2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6.Обнародовать настоящее постановление в установленном законом порядке.</w:t>
      </w:r>
    </w:p>
    <w:p w:rsidR="004E4F01" w:rsidRPr="00E53EF2" w:rsidRDefault="004E4F01" w:rsidP="00493002">
      <w:pPr>
        <w:ind w:left="360"/>
        <w:jc w:val="both"/>
        <w:rPr>
          <w:sz w:val="28"/>
          <w:szCs w:val="28"/>
        </w:rPr>
      </w:pPr>
    </w:p>
    <w:p w:rsidR="004E4F01" w:rsidRPr="00E53EF2" w:rsidRDefault="004E4F01" w:rsidP="00F543CF">
      <w:pPr>
        <w:jc w:val="both"/>
        <w:rPr>
          <w:sz w:val="28"/>
          <w:szCs w:val="28"/>
        </w:rPr>
      </w:pPr>
    </w:p>
    <w:p w:rsidR="004E4F01" w:rsidRPr="00E53EF2" w:rsidRDefault="004E4F01" w:rsidP="00F543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E53EF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53E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Л.З.Вебер</w:t>
      </w:r>
      <w:r w:rsidRPr="00E53EF2">
        <w:rPr>
          <w:sz w:val="28"/>
          <w:szCs w:val="28"/>
        </w:rPr>
        <w:t xml:space="preserve">         </w:t>
      </w:r>
    </w:p>
    <w:p w:rsidR="004E4F01" w:rsidRPr="00E53EF2" w:rsidRDefault="004E4F01" w:rsidP="007F275E">
      <w:pPr>
        <w:jc w:val="both"/>
        <w:rPr>
          <w:sz w:val="28"/>
          <w:szCs w:val="28"/>
        </w:rPr>
      </w:pPr>
    </w:p>
    <w:p w:rsidR="004E4F01" w:rsidRDefault="004E4F01" w:rsidP="007F275E">
      <w:pPr>
        <w:jc w:val="both"/>
      </w:pPr>
    </w:p>
    <w:p w:rsidR="004E4F01" w:rsidRDefault="004E4F01" w:rsidP="007F275E">
      <w:pPr>
        <w:jc w:val="both"/>
      </w:pPr>
    </w:p>
    <w:p w:rsidR="004E4F01" w:rsidRDefault="004E4F01" w:rsidP="007F275E">
      <w:pPr>
        <w:jc w:val="both"/>
      </w:pPr>
    </w:p>
    <w:p w:rsidR="004E4F01" w:rsidRDefault="004E4F01" w:rsidP="007F275E">
      <w:pPr>
        <w:jc w:val="both"/>
      </w:pPr>
    </w:p>
    <w:p w:rsidR="004E4F01" w:rsidRDefault="004E4F01"/>
    <w:sectPr w:rsidR="004E4F01" w:rsidSect="00C900C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D7"/>
    <w:multiLevelType w:val="hybridMultilevel"/>
    <w:tmpl w:val="27C65C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F4917"/>
    <w:multiLevelType w:val="hybridMultilevel"/>
    <w:tmpl w:val="50D8CEEA"/>
    <w:lvl w:ilvl="0" w:tplc="7B700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3727"/>
    <w:multiLevelType w:val="hybridMultilevel"/>
    <w:tmpl w:val="ED86AB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55B5A"/>
    <w:multiLevelType w:val="hybridMultilevel"/>
    <w:tmpl w:val="C124F2FE"/>
    <w:lvl w:ilvl="0" w:tplc="87040782">
      <w:start w:val="3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218F"/>
    <w:multiLevelType w:val="hybridMultilevel"/>
    <w:tmpl w:val="B2422F72"/>
    <w:lvl w:ilvl="0" w:tplc="F3465FEE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64E15C79"/>
    <w:multiLevelType w:val="hybridMultilevel"/>
    <w:tmpl w:val="4484F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13398"/>
    <w:multiLevelType w:val="hybridMultilevel"/>
    <w:tmpl w:val="3452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52E6F"/>
    <w:multiLevelType w:val="hybridMultilevel"/>
    <w:tmpl w:val="F66AC966"/>
    <w:lvl w:ilvl="0" w:tplc="CD70FB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5E"/>
    <w:rsid w:val="00002049"/>
    <w:rsid w:val="00007C82"/>
    <w:rsid w:val="00023808"/>
    <w:rsid w:val="0008551D"/>
    <w:rsid w:val="000905BA"/>
    <w:rsid w:val="0009273E"/>
    <w:rsid w:val="000C2D02"/>
    <w:rsid w:val="00104684"/>
    <w:rsid w:val="00125D2B"/>
    <w:rsid w:val="0013658B"/>
    <w:rsid w:val="00140FC5"/>
    <w:rsid w:val="001512FA"/>
    <w:rsid w:val="001718D7"/>
    <w:rsid w:val="001A006F"/>
    <w:rsid w:val="001F26F3"/>
    <w:rsid w:val="001F5AF2"/>
    <w:rsid w:val="00215D4A"/>
    <w:rsid w:val="002236DB"/>
    <w:rsid w:val="002A4A2E"/>
    <w:rsid w:val="002B2469"/>
    <w:rsid w:val="002B5AAB"/>
    <w:rsid w:val="002C4D42"/>
    <w:rsid w:val="002E755F"/>
    <w:rsid w:val="00305E7E"/>
    <w:rsid w:val="003A1E5B"/>
    <w:rsid w:val="003E6716"/>
    <w:rsid w:val="00421FFD"/>
    <w:rsid w:val="004270A3"/>
    <w:rsid w:val="004334F3"/>
    <w:rsid w:val="0046386A"/>
    <w:rsid w:val="004653DC"/>
    <w:rsid w:val="00466B97"/>
    <w:rsid w:val="00476ABF"/>
    <w:rsid w:val="004833FE"/>
    <w:rsid w:val="00493002"/>
    <w:rsid w:val="004A1173"/>
    <w:rsid w:val="004D3010"/>
    <w:rsid w:val="004E4F01"/>
    <w:rsid w:val="004F4C1A"/>
    <w:rsid w:val="00515E77"/>
    <w:rsid w:val="00525E10"/>
    <w:rsid w:val="005300AA"/>
    <w:rsid w:val="0053346A"/>
    <w:rsid w:val="00587F70"/>
    <w:rsid w:val="005B1D97"/>
    <w:rsid w:val="006248F0"/>
    <w:rsid w:val="00624BC1"/>
    <w:rsid w:val="00635DF5"/>
    <w:rsid w:val="00661B07"/>
    <w:rsid w:val="006639D1"/>
    <w:rsid w:val="00684DDD"/>
    <w:rsid w:val="006A53D6"/>
    <w:rsid w:val="006C0F28"/>
    <w:rsid w:val="006C3E69"/>
    <w:rsid w:val="006C690B"/>
    <w:rsid w:val="0072211F"/>
    <w:rsid w:val="00741815"/>
    <w:rsid w:val="00767FF6"/>
    <w:rsid w:val="00785E4A"/>
    <w:rsid w:val="00785F49"/>
    <w:rsid w:val="007A3273"/>
    <w:rsid w:val="007A7F41"/>
    <w:rsid w:val="007B7D15"/>
    <w:rsid w:val="007E1811"/>
    <w:rsid w:val="007E4B83"/>
    <w:rsid w:val="007E525F"/>
    <w:rsid w:val="007F0122"/>
    <w:rsid w:val="007F1F0D"/>
    <w:rsid w:val="007F22DB"/>
    <w:rsid w:val="007F275E"/>
    <w:rsid w:val="0082247C"/>
    <w:rsid w:val="008814FF"/>
    <w:rsid w:val="0089260A"/>
    <w:rsid w:val="008A5C17"/>
    <w:rsid w:val="008C7702"/>
    <w:rsid w:val="00921ACD"/>
    <w:rsid w:val="00950EB5"/>
    <w:rsid w:val="00953CE2"/>
    <w:rsid w:val="00986C68"/>
    <w:rsid w:val="009A4A7A"/>
    <w:rsid w:val="009B29E7"/>
    <w:rsid w:val="009F1F7A"/>
    <w:rsid w:val="009F44AE"/>
    <w:rsid w:val="00A04CD2"/>
    <w:rsid w:val="00A30B5C"/>
    <w:rsid w:val="00A33A4B"/>
    <w:rsid w:val="00A82A4E"/>
    <w:rsid w:val="00A87E3C"/>
    <w:rsid w:val="00AC0BE0"/>
    <w:rsid w:val="00AE436C"/>
    <w:rsid w:val="00B27E6A"/>
    <w:rsid w:val="00B301A4"/>
    <w:rsid w:val="00B36D31"/>
    <w:rsid w:val="00B72085"/>
    <w:rsid w:val="00BA2F38"/>
    <w:rsid w:val="00BC366D"/>
    <w:rsid w:val="00BC407E"/>
    <w:rsid w:val="00C0096D"/>
    <w:rsid w:val="00C02E86"/>
    <w:rsid w:val="00C07171"/>
    <w:rsid w:val="00C201F4"/>
    <w:rsid w:val="00C26615"/>
    <w:rsid w:val="00C62B17"/>
    <w:rsid w:val="00C66E0F"/>
    <w:rsid w:val="00C900C3"/>
    <w:rsid w:val="00CB386C"/>
    <w:rsid w:val="00D50E5E"/>
    <w:rsid w:val="00DB136C"/>
    <w:rsid w:val="00DD22F7"/>
    <w:rsid w:val="00DD7A8B"/>
    <w:rsid w:val="00E07528"/>
    <w:rsid w:val="00E138F6"/>
    <w:rsid w:val="00E426E5"/>
    <w:rsid w:val="00E53EF2"/>
    <w:rsid w:val="00E75E40"/>
    <w:rsid w:val="00E830DF"/>
    <w:rsid w:val="00EA7F11"/>
    <w:rsid w:val="00EE08E4"/>
    <w:rsid w:val="00EE3106"/>
    <w:rsid w:val="00EE65C8"/>
    <w:rsid w:val="00EE7E78"/>
    <w:rsid w:val="00F10D1B"/>
    <w:rsid w:val="00F447FD"/>
    <w:rsid w:val="00F543CF"/>
    <w:rsid w:val="00F57405"/>
    <w:rsid w:val="00F65E4A"/>
    <w:rsid w:val="00F72816"/>
    <w:rsid w:val="00F9320F"/>
    <w:rsid w:val="00FA16C0"/>
    <w:rsid w:val="00FE5218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8D7"/>
    <w:pPr>
      <w:keepNext/>
      <w:suppressAutoHyphens w:val="0"/>
      <w:ind w:firstLine="720"/>
      <w:jc w:val="right"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8D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F275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75E"/>
    <w:pPr>
      <w:ind w:left="720"/>
    </w:pPr>
  </w:style>
  <w:style w:type="character" w:customStyle="1" w:styleId="blk">
    <w:name w:val="blk"/>
    <w:basedOn w:val="DefaultParagraphFont"/>
    <w:uiPriority w:val="99"/>
    <w:rsid w:val="007F275E"/>
  </w:style>
  <w:style w:type="paragraph" w:styleId="BodyText">
    <w:name w:val="Body Text"/>
    <w:basedOn w:val="Normal"/>
    <w:link w:val="BodyTextChar"/>
    <w:uiPriority w:val="99"/>
    <w:rsid w:val="007A3273"/>
    <w:pPr>
      <w:shd w:val="clear" w:color="auto" w:fill="FFFFFF"/>
      <w:suppressAutoHyphens w:val="0"/>
      <w:spacing w:before="300" w:line="298" w:lineRule="exact"/>
      <w:ind w:hanging="400"/>
    </w:pPr>
    <w:rPr>
      <w:rFonts w:eastAsia="Arial Unicode MS"/>
      <w:sz w:val="23"/>
      <w:szCs w:val="23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27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A4A7A"/>
    <w:rPr>
      <w:color w:val="800080"/>
      <w:u w:val="single"/>
    </w:rPr>
  </w:style>
  <w:style w:type="paragraph" w:customStyle="1" w:styleId="ConsPlusNormal">
    <w:name w:val="ConsPlusNormal"/>
    <w:uiPriority w:val="99"/>
    <w:rsid w:val="00305E7E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103023/" TargetMode="External"/><Relationship Id="rId26" Type="http://schemas.openxmlformats.org/officeDocument/2006/relationships/hyperlink" Target="http://www.consultant.ru/document/cons_doc_LAW_1030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658/521091c3cb2ba736a2587fafb3365e53d9e27af5/" TargetMode="Externa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yperlink" Target="http://www.consultant.ru/document/cons_doc_LAW_303658/a593eaab768d34bf2d7419322eac79481e73cf03/" TargetMode="External"/><Relationship Id="rId25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3023/" TargetMode="External"/><Relationship Id="rId20" Type="http://schemas.openxmlformats.org/officeDocument/2006/relationships/hyperlink" Target="http://www.consultant.ru/document/cons_doc_LAW_103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" TargetMode="External"/><Relationship Id="rId11" Type="http://schemas.openxmlformats.org/officeDocument/2006/relationships/hyperlink" Target="http://www.consultant.ru/document/cons_doc_LAW_303658/a2588b2a1374c05e0939bb4df8e54fc0dfd6e000/" TargetMode="External"/><Relationship Id="rId24" Type="http://schemas.openxmlformats.org/officeDocument/2006/relationships/hyperlink" Target="http://www.consultant.ru/document/cons_doc_LAW_103023/" TargetMode="External"/><Relationship Id="rId5" Type="http://schemas.openxmlformats.org/officeDocument/2006/relationships/hyperlink" Target="http://www.consultant.ru/document/cons_doc_LAW_303658/330a220d4fee09ee290fc31fd9fbf1c1b7467a53/" TargetMode="Externa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hyperlink" Target="http://www.consultant.ru/document/cons_doc_LAW_303658/a2588b2a1374c05e0939bb4df8e54fc0dfd6e00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03023/" TargetMode="External"/><Relationship Id="rId19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consultant.ru/document/cons_doc_LAW_1030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7</Pages>
  <Words>2615</Words>
  <Characters>14911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Новополтавский сельсовет</cp:lastModifiedBy>
  <cp:revision>13</cp:revision>
  <cp:lastPrinted>2019-10-14T05:56:00Z</cp:lastPrinted>
  <dcterms:created xsi:type="dcterms:W3CDTF">2019-09-19T05:10:00Z</dcterms:created>
  <dcterms:modified xsi:type="dcterms:W3CDTF">2019-10-14T05:57:00Z</dcterms:modified>
</cp:coreProperties>
</file>