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F3" w:rsidRPr="00B549BD" w:rsidRDefault="00134DF3" w:rsidP="00B549BD">
      <w:pPr>
        <w:ind w:left="-284" w:right="-284"/>
        <w:jc w:val="center"/>
        <w:rPr>
          <w:rFonts w:ascii="Arial" w:hAnsi="Arial" w:cs="Arial"/>
          <w:sz w:val="24"/>
          <w:szCs w:val="24"/>
        </w:rPr>
      </w:pPr>
      <w:r w:rsidRPr="00B549BD">
        <w:rPr>
          <w:rFonts w:ascii="Arial" w:hAnsi="Arial" w:cs="Arial"/>
          <w:sz w:val="24"/>
          <w:szCs w:val="24"/>
        </w:rPr>
        <w:t>Российская Федерация</w:t>
      </w:r>
    </w:p>
    <w:p w:rsidR="00134DF3" w:rsidRPr="00B549BD" w:rsidRDefault="00134DF3" w:rsidP="00B549BD">
      <w:pPr>
        <w:ind w:left="-284" w:right="-284"/>
        <w:jc w:val="center"/>
        <w:rPr>
          <w:rFonts w:ascii="Arial" w:hAnsi="Arial" w:cs="Arial"/>
          <w:sz w:val="24"/>
          <w:szCs w:val="24"/>
        </w:rPr>
      </w:pPr>
      <w:proofErr w:type="spellStart"/>
      <w:r w:rsidRPr="00B549BD">
        <w:rPr>
          <w:rFonts w:ascii="Arial" w:hAnsi="Arial" w:cs="Arial"/>
          <w:sz w:val="24"/>
          <w:szCs w:val="24"/>
        </w:rPr>
        <w:t>Истимисское</w:t>
      </w:r>
      <w:proofErr w:type="spellEnd"/>
      <w:r w:rsidRPr="00B549BD">
        <w:rPr>
          <w:rFonts w:ascii="Arial" w:hAnsi="Arial" w:cs="Arial"/>
          <w:sz w:val="24"/>
          <w:szCs w:val="24"/>
        </w:rPr>
        <w:t xml:space="preserve">  сельское  Собрание  депутатов</w:t>
      </w:r>
    </w:p>
    <w:p w:rsidR="00134DF3" w:rsidRPr="00B549BD" w:rsidRDefault="00134DF3" w:rsidP="00B549BD">
      <w:pPr>
        <w:ind w:left="-284" w:right="-284"/>
        <w:jc w:val="center"/>
        <w:rPr>
          <w:rFonts w:ascii="Arial" w:hAnsi="Arial" w:cs="Arial"/>
          <w:sz w:val="24"/>
          <w:szCs w:val="24"/>
        </w:rPr>
      </w:pPr>
      <w:r w:rsidRPr="00B549BD">
        <w:rPr>
          <w:rFonts w:ascii="Arial" w:hAnsi="Arial" w:cs="Arial"/>
          <w:sz w:val="24"/>
          <w:szCs w:val="24"/>
        </w:rPr>
        <w:t>Ключевского   района     Алтайского  края</w:t>
      </w:r>
    </w:p>
    <w:p w:rsidR="00134DF3" w:rsidRPr="00B549BD" w:rsidRDefault="00134DF3" w:rsidP="00B549BD">
      <w:pPr>
        <w:ind w:left="-284" w:right="-284"/>
        <w:jc w:val="center"/>
        <w:rPr>
          <w:rFonts w:ascii="Arial" w:hAnsi="Arial" w:cs="Arial"/>
          <w:sz w:val="24"/>
          <w:szCs w:val="24"/>
        </w:rPr>
      </w:pPr>
    </w:p>
    <w:p w:rsidR="00134DF3" w:rsidRPr="00B549BD" w:rsidRDefault="00134DF3" w:rsidP="00B549BD">
      <w:pPr>
        <w:ind w:left="-284" w:right="-284"/>
        <w:rPr>
          <w:rFonts w:ascii="Arial" w:hAnsi="Arial" w:cs="Arial"/>
          <w:sz w:val="24"/>
          <w:szCs w:val="24"/>
        </w:rPr>
      </w:pPr>
    </w:p>
    <w:p w:rsidR="00134DF3" w:rsidRPr="00B549BD" w:rsidRDefault="00134DF3" w:rsidP="00B549BD">
      <w:pPr>
        <w:ind w:left="-284" w:right="-284"/>
        <w:rPr>
          <w:rFonts w:ascii="Arial" w:hAnsi="Arial" w:cs="Arial"/>
          <w:sz w:val="24"/>
          <w:szCs w:val="24"/>
        </w:rPr>
      </w:pPr>
    </w:p>
    <w:p w:rsidR="00134DF3" w:rsidRPr="00B549BD" w:rsidRDefault="00134DF3" w:rsidP="00B549BD">
      <w:pPr>
        <w:ind w:left="-284" w:right="-284"/>
        <w:jc w:val="center"/>
        <w:rPr>
          <w:rFonts w:ascii="Arial" w:hAnsi="Arial" w:cs="Arial"/>
          <w:b/>
          <w:sz w:val="24"/>
          <w:szCs w:val="24"/>
        </w:rPr>
      </w:pPr>
      <w:proofErr w:type="gramStart"/>
      <w:r w:rsidRPr="00B549BD">
        <w:rPr>
          <w:rFonts w:ascii="Arial" w:hAnsi="Arial" w:cs="Arial"/>
          <w:b/>
          <w:sz w:val="24"/>
          <w:szCs w:val="24"/>
        </w:rPr>
        <w:t>Р</w:t>
      </w:r>
      <w:proofErr w:type="gramEnd"/>
      <w:r w:rsidRPr="00B549BD">
        <w:rPr>
          <w:rFonts w:ascii="Arial" w:hAnsi="Arial" w:cs="Arial"/>
          <w:b/>
          <w:sz w:val="24"/>
          <w:szCs w:val="24"/>
        </w:rPr>
        <w:t xml:space="preserve"> Е Ш Е Н И Е</w:t>
      </w:r>
    </w:p>
    <w:p w:rsidR="00134DF3" w:rsidRPr="00B549BD" w:rsidRDefault="00134DF3" w:rsidP="00B549BD">
      <w:pPr>
        <w:ind w:left="-284" w:right="-284"/>
        <w:rPr>
          <w:rFonts w:ascii="Arial" w:hAnsi="Arial" w:cs="Arial"/>
          <w:sz w:val="24"/>
          <w:szCs w:val="24"/>
        </w:rPr>
      </w:pPr>
    </w:p>
    <w:p w:rsidR="00134DF3" w:rsidRPr="00B549BD" w:rsidRDefault="00134DF3" w:rsidP="00B549BD">
      <w:pPr>
        <w:ind w:left="-284" w:right="-284"/>
        <w:rPr>
          <w:rFonts w:ascii="Arial" w:hAnsi="Arial" w:cs="Arial"/>
          <w:sz w:val="24"/>
          <w:szCs w:val="24"/>
        </w:rPr>
      </w:pPr>
      <w:r w:rsidRPr="00B549BD">
        <w:rPr>
          <w:rFonts w:ascii="Arial" w:hAnsi="Arial" w:cs="Arial"/>
          <w:sz w:val="24"/>
          <w:szCs w:val="24"/>
        </w:rPr>
        <w:t xml:space="preserve">12.02.2019г.                                                                                                        №29 </w:t>
      </w:r>
    </w:p>
    <w:p w:rsidR="00134DF3" w:rsidRPr="00B549BD" w:rsidRDefault="00134DF3" w:rsidP="00B549BD">
      <w:pPr>
        <w:ind w:left="-284" w:right="-284"/>
        <w:rPr>
          <w:rFonts w:ascii="Arial" w:hAnsi="Arial" w:cs="Arial"/>
          <w:sz w:val="24"/>
          <w:szCs w:val="24"/>
        </w:rPr>
      </w:pPr>
      <w:r w:rsidRPr="00B549BD">
        <w:rPr>
          <w:rFonts w:ascii="Arial" w:hAnsi="Arial" w:cs="Arial"/>
          <w:sz w:val="24"/>
          <w:szCs w:val="24"/>
        </w:rPr>
        <w:t xml:space="preserve">                                                         </w:t>
      </w:r>
      <w:proofErr w:type="spellStart"/>
      <w:r w:rsidRPr="00B549BD">
        <w:rPr>
          <w:rFonts w:ascii="Arial" w:hAnsi="Arial" w:cs="Arial"/>
          <w:sz w:val="24"/>
          <w:szCs w:val="24"/>
        </w:rPr>
        <w:t>с</w:t>
      </w:r>
      <w:proofErr w:type="gramStart"/>
      <w:r w:rsidRPr="00B549BD">
        <w:rPr>
          <w:rFonts w:ascii="Arial" w:hAnsi="Arial" w:cs="Arial"/>
          <w:sz w:val="24"/>
          <w:szCs w:val="24"/>
        </w:rPr>
        <w:t>.И</w:t>
      </w:r>
      <w:proofErr w:type="gramEnd"/>
      <w:r w:rsidRPr="00B549BD">
        <w:rPr>
          <w:rFonts w:ascii="Arial" w:hAnsi="Arial" w:cs="Arial"/>
          <w:sz w:val="24"/>
          <w:szCs w:val="24"/>
        </w:rPr>
        <w:t>стимис</w:t>
      </w:r>
      <w:proofErr w:type="spellEnd"/>
    </w:p>
    <w:p w:rsidR="00134DF3" w:rsidRPr="00B549BD" w:rsidRDefault="00134DF3" w:rsidP="00B549BD">
      <w:pPr>
        <w:ind w:left="-284" w:right="-284"/>
        <w:rPr>
          <w:rFonts w:ascii="Arial" w:hAnsi="Arial" w:cs="Arial"/>
          <w:sz w:val="24"/>
          <w:szCs w:val="24"/>
        </w:rPr>
      </w:pPr>
    </w:p>
    <w:p w:rsidR="00134DF3" w:rsidRPr="00B549BD" w:rsidRDefault="00134DF3" w:rsidP="00B549BD">
      <w:pPr>
        <w:ind w:left="-284" w:right="-284"/>
        <w:rPr>
          <w:rFonts w:ascii="Arial" w:hAnsi="Arial" w:cs="Arial"/>
          <w:sz w:val="24"/>
          <w:szCs w:val="24"/>
        </w:rPr>
      </w:pPr>
      <w:r w:rsidRPr="00B549BD">
        <w:rPr>
          <w:rFonts w:ascii="Arial" w:hAnsi="Arial" w:cs="Arial"/>
          <w:sz w:val="24"/>
          <w:szCs w:val="24"/>
        </w:rPr>
        <w:t xml:space="preserve">О внесении изменений в Правила благоустройства  </w:t>
      </w:r>
    </w:p>
    <w:p w:rsidR="00134DF3" w:rsidRPr="00B549BD" w:rsidRDefault="00134DF3" w:rsidP="00B549BD">
      <w:pPr>
        <w:ind w:left="-284" w:right="-284"/>
        <w:rPr>
          <w:rFonts w:ascii="Arial" w:hAnsi="Arial" w:cs="Arial"/>
          <w:sz w:val="24"/>
          <w:szCs w:val="24"/>
        </w:rPr>
      </w:pPr>
      <w:r w:rsidRPr="00B549BD">
        <w:rPr>
          <w:rFonts w:ascii="Arial" w:hAnsi="Arial" w:cs="Arial"/>
          <w:sz w:val="24"/>
          <w:szCs w:val="24"/>
        </w:rPr>
        <w:t>на территории муниципального образования</w:t>
      </w:r>
    </w:p>
    <w:p w:rsidR="00134DF3" w:rsidRPr="00B549BD" w:rsidRDefault="00134DF3" w:rsidP="00B549BD">
      <w:pPr>
        <w:ind w:left="-284" w:right="-284"/>
        <w:rPr>
          <w:rFonts w:ascii="Arial" w:hAnsi="Arial" w:cs="Arial"/>
          <w:sz w:val="24"/>
          <w:szCs w:val="24"/>
        </w:rPr>
      </w:pPr>
      <w:proofErr w:type="spellStart"/>
      <w:r w:rsidRPr="00B549BD">
        <w:rPr>
          <w:rFonts w:ascii="Arial" w:hAnsi="Arial" w:cs="Arial"/>
          <w:sz w:val="24"/>
          <w:szCs w:val="24"/>
        </w:rPr>
        <w:t>Истимисский</w:t>
      </w:r>
      <w:proofErr w:type="spellEnd"/>
      <w:r w:rsidRPr="00B549BD">
        <w:rPr>
          <w:rFonts w:ascii="Arial" w:hAnsi="Arial" w:cs="Arial"/>
          <w:sz w:val="24"/>
          <w:szCs w:val="24"/>
        </w:rPr>
        <w:t xml:space="preserve">  сельсовет Ключевского </w:t>
      </w:r>
    </w:p>
    <w:p w:rsidR="00134DF3" w:rsidRPr="00B549BD" w:rsidRDefault="00134DF3" w:rsidP="00B549BD">
      <w:pPr>
        <w:ind w:left="-284" w:right="-284"/>
        <w:rPr>
          <w:rFonts w:ascii="Arial" w:hAnsi="Arial" w:cs="Arial"/>
          <w:sz w:val="24"/>
          <w:szCs w:val="24"/>
        </w:rPr>
      </w:pPr>
      <w:r w:rsidRPr="00B549BD">
        <w:rPr>
          <w:rFonts w:ascii="Arial" w:hAnsi="Arial" w:cs="Arial"/>
          <w:sz w:val="24"/>
          <w:szCs w:val="24"/>
        </w:rPr>
        <w:t>района Алтайского края</w:t>
      </w:r>
    </w:p>
    <w:p w:rsidR="00134DF3" w:rsidRPr="00B549BD" w:rsidRDefault="00134DF3" w:rsidP="00B549BD">
      <w:pPr>
        <w:ind w:left="-284" w:right="-284"/>
        <w:rPr>
          <w:rFonts w:ascii="Arial" w:hAnsi="Arial" w:cs="Arial"/>
          <w:sz w:val="24"/>
          <w:szCs w:val="24"/>
        </w:rPr>
      </w:pPr>
    </w:p>
    <w:p w:rsidR="00134DF3" w:rsidRPr="00B549BD" w:rsidRDefault="00134DF3" w:rsidP="00B549BD">
      <w:pPr>
        <w:ind w:left="-284" w:right="-284"/>
        <w:rPr>
          <w:rFonts w:ascii="Arial" w:hAnsi="Arial" w:cs="Arial"/>
          <w:sz w:val="24"/>
          <w:szCs w:val="24"/>
        </w:rPr>
      </w:pPr>
    </w:p>
    <w:p w:rsidR="00134DF3" w:rsidRPr="00B549BD" w:rsidRDefault="00134DF3" w:rsidP="00B549BD">
      <w:pPr>
        <w:ind w:left="-284" w:right="-284"/>
        <w:jc w:val="both"/>
        <w:rPr>
          <w:rFonts w:ascii="Arial" w:hAnsi="Arial" w:cs="Arial"/>
          <w:sz w:val="24"/>
          <w:szCs w:val="24"/>
        </w:rPr>
      </w:pPr>
      <w:r w:rsidRPr="00B549BD">
        <w:rPr>
          <w:rFonts w:ascii="Arial" w:hAnsi="Arial" w:cs="Arial"/>
          <w:sz w:val="24"/>
          <w:szCs w:val="24"/>
        </w:rPr>
        <w:t xml:space="preserve">         В соответствии с Федеральным законом № 131-ФЗ от 06.10.2003г. «Об общих принципах организации местного самоуправления в Российской Федерации», Устава МО </w:t>
      </w:r>
      <w:proofErr w:type="spellStart"/>
      <w:r w:rsidRPr="00B549BD">
        <w:rPr>
          <w:rFonts w:ascii="Arial" w:hAnsi="Arial" w:cs="Arial"/>
          <w:sz w:val="24"/>
          <w:szCs w:val="24"/>
        </w:rPr>
        <w:t>Истимисский</w:t>
      </w:r>
      <w:proofErr w:type="spellEnd"/>
      <w:r w:rsidRPr="00B549BD">
        <w:rPr>
          <w:rFonts w:ascii="Arial" w:hAnsi="Arial" w:cs="Arial"/>
          <w:sz w:val="24"/>
          <w:szCs w:val="24"/>
        </w:rPr>
        <w:t xml:space="preserve"> сельсовет Ключевского района Алтайского края.</w:t>
      </w:r>
    </w:p>
    <w:p w:rsidR="00134DF3" w:rsidRPr="00B549BD" w:rsidRDefault="00134DF3" w:rsidP="00B549BD">
      <w:pPr>
        <w:ind w:left="-284" w:right="-284"/>
        <w:jc w:val="both"/>
        <w:rPr>
          <w:rFonts w:ascii="Arial" w:hAnsi="Arial" w:cs="Arial"/>
          <w:sz w:val="24"/>
          <w:szCs w:val="24"/>
        </w:rPr>
      </w:pPr>
    </w:p>
    <w:p w:rsidR="00134DF3" w:rsidRPr="00B549BD" w:rsidRDefault="00134DF3" w:rsidP="00B549BD">
      <w:pPr>
        <w:ind w:left="-284" w:right="-284"/>
        <w:jc w:val="center"/>
        <w:rPr>
          <w:rFonts w:ascii="Arial" w:hAnsi="Arial" w:cs="Arial"/>
          <w:sz w:val="24"/>
          <w:szCs w:val="24"/>
        </w:rPr>
      </w:pPr>
      <w:r w:rsidRPr="00B549BD">
        <w:rPr>
          <w:rFonts w:ascii="Arial" w:hAnsi="Arial" w:cs="Arial"/>
          <w:sz w:val="24"/>
          <w:szCs w:val="24"/>
        </w:rPr>
        <w:t xml:space="preserve">  Сельское Собрание Депутатов</w:t>
      </w:r>
    </w:p>
    <w:p w:rsidR="00B549BD" w:rsidRDefault="00134DF3" w:rsidP="00B549BD">
      <w:pPr>
        <w:ind w:left="-284" w:right="-284"/>
        <w:rPr>
          <w:rFonts w:ascii="Arial" w:hAnsi="Arial" w:cs="Arial"/>
          <w:sz w:val="24"/>
          <w:szCs w:val="24"/>
        </w:rPr>
      </w:pPr>
      <w:r w:rsidRPr="00B549BD">
        <w:rPr>
          <w:rFonts w:ascii="Arial" w:hAnsi="Arial" w:cs="Arial"/>
          <w:sz w:val="24"/>
          <w:szCs w:val="24"/>
        </w:rPr>
        <w:t xml:space="preserve">                                                             </w:t>
      </w:r>
    </w:p>
    <w:p w:rsidR="00134DF3" w:rsidRPr="00B549BD" w:rsidRDefault="00B549BD" w:rsidP="00B549BD">
      <w:pPr>
        <w:ind w:left="-284" w:right="-284"/>
        <w:rPr>
          <w:rFonts w:ascii="Arial" w:hAnsi="Arial" w:cs="Arial"/>
          <w:sz w:val="24"/>
          <w:szCs w:val="24"/>
        </w:rPr>
      </w:pPr>
      <w:r>
        <w:rPr>
          <w:rFonts w:ascii="Arial" w:hAnsi="Arial" w:cs="Arial"/>
          <w:sz w:val="24"/>
          <w:szCs w:val="24"/>
        </w:rPr>
        <w:t xml:space="preserve">        </w:t>
      </w:r>
      <w:r w:rsidR="00134DF3" w:rsidRPr="00B549BD">
        <w:rPr>
          <w:rFonts w:ascii="Arial" w:hAnsi="Arial" w:cs="Arial"/>
          <w:b/>
          <w:sz w:val="24"/>
          <w:szCs w:val="24"/>
        </w:rPr>
        <w:t>РЕШИЛО:</w:t>
      </w:r>
    </w:p>
    <w:p w:rsidR="00134DF3" w:rsidRPr="00B549BD" w:rsidRDefault="00134DF3" w:rsidP="00B549BD">
      <w:pPr>
        <w:ind w:left="-284" w:right="-284"/>
        <w:rPr>
          <w:rFonts w:ascii="Arial" w:hAnsi="Arial" w:cs="Arial"/>
          <w:sz w:val="24"/>
          <w:szCs w:val="24"/>
        </w:rPr>
      </w:pPr>
    </w:p>
    <w:p w:rsidR="00134DF3" w:rsidRPr="00B549BD" w:rsidRDefault="00B549BD" w:rsidP="00B549BD">
      <w:pPr>
        <w:ind w:left="-284" w:right="-284"/>
        <w:jc w:val="both"/>
        <w:rPr>
          <w:rFonts w:ascii="Arial" w:hAnsi="Arial" w:cs="Arial"/>
          <w:sz w:val="24"/>
          <w:szCs w:val="24"/>
        </w:rPr>
      </w:pPr>
      <w:r>
        <w:rPr>
          <w:rFonts w:ascii="Arial" w:hAnsi="Arial" w:cs="Arial"/>
          <w:sz w:val="24"/>
          <w:szCs w:val="24"/>
        </w:rPr>
        <w:t xml:space="preserve">       </w:t>
      </w:r>
      <w:r w:rsidR="00134DF3" w:rsidRPr="00B549BD">
        <w:rPr>
          <w:rFonts w:ascii="Arial" w:hAnsi="Arial" w:cs="Arial"/>
          <w:sz w:val="24"/>
          <w:szCs w:val="24"/>
        </w:rPr>
        <w:t>1</w:t>
      </w:r>
      <w:r>
        <w:rPr>
          <w:rFonts w:ascii="Arial" w:hAnsi="Arial" w:cs="Arial"/>
          <w:sz w:val="24"/>
          <w:szCs w:val="24"/>
        </w:rPr>
        <w:t>.</w:t>
      </w:r>
      <w:r w:rsidR="00134DF3" w:rsidRPr="00B549BD">
        <w:rPr>
          <w:rFonts w:ascii="Arial" w:hAnsi="Arial" w:cs="Arial"/>
          <w:sz w:val="24"/>
          <w:szCs w:val="24"/>
        </w:rPr>
        <w:t xml:space="preserve"> Внести изменения в Правила благоустройства на территории муниципального образования </w:t>
      </w:r>
      <w:proofErr w:type="spellStart"/>
      <w:r w:rsidR="00134DF3" w:rsidRPr="00B549BD">
        <w:rPr>
          <w:rFonts w:ascii="Arial" w:hAnsi="Arial" w:cs="Arial"/>
          <w:sz w:val="24"/>
          <w:szCs w:val="24"/>
        </w:rPr>
        <w:t>Истимисский</w:t>
      </w:r>
      <w:proofErr w:type="spellEnd"/>
      <w:r w:rsidR="00134DF3" w:rsidRPr="00B549BD">
        <w:rPr>
          <w:rFonts w:ascii="Arial" w:hAnsi="Arial" w:cs="Arial"/>
          <w:sz w:val="24"/>
          <w:szCs w:val="24"/>
        </w:rPr>
        <w:t xml:space="preserve"> сельсовет Ключевского района Алтайского края, утвержденные Решением </w:t>
      </w:r>
      <w:proofErr w:type="spellStart"/>
      <w:r w:rsidR="00134DF3" w:rsidRPr="00B549BD">
        <w:rPr>
          <w:rFonts w:ascii="Arial" w:hAnsi="Arial" w:cs="Arial"/>
          <w:sz w:val="24"/>
          <w:szCs w:val="24"/>
        </w:rPr>
        <w:t>Истимисского</w:t>
      </w:r>
      <w:proofErr w:type="spellEnd"/>
      <w:r w:rsidR="00134DF3" w:rsidRPr="00B549BD">
        <w:rPr>
          <w:rFonts w:ascii="Arial" w:hAnsi="Arial" w:cs="Arial"/>
          <w:sz w:val="24"/>
          <w:szCs w:val="24"/>
        </w:rPr>
        <w:t xml:space="preserve"> сельского собрания депутатов №8</w:t>
      </w:r>
      <w:r w:rsidR="003D4562">
        <w:rPr>
          <w:rFonts w:ascii="Arial" w:hAnsi="Arial" w:cs="Arial"/>
          <w:sz w:val="24"/>
          <w:szCs w:val="24"/>
        </w:rPr>
        <w:t>5</w:t>
      </w:r>
      <w:r w:rsidR="00134DF3" w:rsidRPr="00B549BD">
        <w:rPr>
          <w:rFonts w:ascii="Arial" w:hAnsi="Arial" w:cs="Arial"/>
          <w:sz w:val="24"/>
          <w:szCs w:val="24"/>
        </w:rPr>
        <w:t xml:space="preserve"> от 07.12.2017г</w:t>
      </w:r>
      <w:proofErr w:type="gramStart"/>
      <w:r w:rsidR="00134DF3" w:rsidRPr="00B549BD">
        <w:rPr>
          <w:rFonts w:ascii="Arial" w:hAnsi="Arial" w:cs="Arial"/>
          <w:sz w:val="24"/>
          <w:szCs w:val="24"/>
        </w:rPr>
        <w:t xml:space="preserve"> .</w:t>
      </w:r>
      <w:proofErr w:type="gramEnd"/>
    </w:p>
    <w:p w:rsidR="00134DF3" w:rsidRPr="00B549BD" w:rsidRDefault="00B549BD" w:rsidP="00B549BD">
      <w:pPr>
        <w:ind w:left="-284" w:right="-284"/>
        <w:jc w:val="both"/>
        <w:rPr>
          <w:rFonts w:ascii="Arial" w:hAnsi="Arial" w:cs="Arial"/>
          <w:sz w:val="24"/>
          <w:szCs w:val="24"/>
        </w:rPr>
      </w:pPr>
      <w:r>
        <w:rPr>
          <w:rFonts w:ascii="Arial" w:hAnsi="Arial" w:cs="Arial"/>
          <w:sz w:val="24"/>
          <w:szCs w:val="24"/>
        </w:rPr>
        <w:t xml:space="preserve">        </w:t>
      </w:r>
      <w:r w:rsidR="00134DF3" w:rsidRPr="00B549BD">
        <w:rPr>
          <w:rFonts w:ascii="Arial" w:hAnsi="Arial" w:cs="Arial"/>
          <w:sz w:val="24"/>
          <w:szCs w:val="24"/>
        </w:rPr>
        <w:t xml:space="preserve">2.Опубликовать Правила благоустройства в измененной редакции (Приложение №1) </w:t>
      </w:r>
    </w:p>
    <w:p w:rsidR="00134DF3" w:rsidRPr="00B549BD" w:rsidRDefault="00B549BD" w:rsidP="00B549BD">
      <w:pPr>
        <w:ind w:left="-284" w:right="-284"/>
        <w:jc w:val="both"/>
        <w:rPr>
          <w:rFonts w:ascii="Arial" w:hAnsi="Arial" w:cs="Arial"/>
          <w:sz w:val="24"/>
          <w:szCs w:val="24"/>
        </w:rPr>
      </w:pPr>
      <w:r>
        <w:rPr>
          <w:rFonts w:ascii="Arial" w:hAnsi="Arial" w:cs="Arial"/>
          <w:sz w:val="24"/>
          <w:szCs w:val="24"/>
        </w:rPr>
        <w:t xml:space="preserve">        </w:t>
      </w:r>
      <w:r w:rsidR="00134DF3" w:rsidRPr="00B549BD">
        <w:rPr>
          <w:rFonts w:ascii="Arial" w:hAnsi="Arial" w:cs="Arial"/>
          <w:sz w:val="24"/>
          <w:szCs w:val="24"/>
        </w:rPr>
        <w:t>3. Обнародовать     данное     Решение     в     соответствии     с     действующим законодательством.</w:t>
      </w:r>
    </w:p>
    <w:p w:rsidR="00134DF3" w:rsidRPr="00B549BD" w:rsidRDefault="00134DF3" w:rsidP="00B549BD">
      <w:pPr>
        <w:ind w:left="-284" w:right="-284"/>
        <w:rPr>
          <w:rFonts w:ascii="Arial" w:hAnsi="Arial" w:cs="Arial"/>
          <w:sz w:val="24"/>
          <w:szCs w:val="24"/>
        </w:rPr>
      </w:pPr>
    </w:p>
    <w:p w:rsidR="00134DF3" w:rsidRPr="00B549BD" w:rsidRDefault="00134DF3" w:rsidP="00B549BD">
      <w:pPr>
        <w:ind w:left="-284" w:right="-284"/>
        <w:rPr>
          <w:rFonts w:ascii="Arial" w:hAnsi="Arial" w:cs="Arial"/>
          <w:sz w:val="24"/>
          <w:szCs w:val="24"/>
        </w:rPr>
      </w:pPr>
    </w:p>
    <w:p w:rsidR="00134DF3" w:rsidRPr="00B549BD" w:rsidRDefault="00134DF3" w:rsidP="00B549BD">
      <w:pPr>
        <w:ind w:left="-284" w:right="-284"/>
        <w:rPr>
          <w:rFonts w:ascii="Arial" w:hAnsi="Arial" w:cs="Arial"/>
          <w:sz w:val="24"/>
          <w:szCs w:val="24"/>
        </w:rPr>
      </w:pPr>
      <w:r w:rsidRPr="00B549BD">
        <w:rPr>
          <w:rFonts w:ascii="Arial" w:hAnsi="Arial" w:cs="Arial"/>
          <w:sz w:val="24"/>
          <w:szCs w:val="24"/>
        </w:rPr>
        <w:t>Глава сельсовета                                   В.Н.Елецкий</w:t>
      </w:r>
    </w:p>
    <w:p w:rsidR="00134DF3" w:rsidRPr="00B549BD" w:rsidRDefault="00134DF3" w:rsidP="00B549BD">
      <w:pPr>
        <w:ind w:left="-284" w:right="-284"/>
        <w:rPr>
          <w:rFonts w:ascii="Arial" w:hAnsi="Arial" w:cs="Arial"/>
          <w:b/>
          <w:sz w:val="24"/>
          <w:szCs w:val="24"/>
        </w:rPr>
      </w:pPr>
      <w:r w:rsidRPr="00B549BD">
        <w:rPr>
          <w:rFonts w:ascii="Arial" w:hAnsi="Arial" w:cs="Arial"/>
          <w:b/>
          <w:sz w:val="24"/>
          <w:szCs w:val="24"/>
        </w:rPr>
        <w:t xml:space="preserve">                                                                       </w:t>
      </w:r>
    </w:p>
    <w:p w:rsidR="00134DF3" w:rsidRPr="00B549BD" w:rsidRDefault="00134DF3" w:rsidP="00B549BD">
      <w:pPr>
        <w:ind w:left="-284" w:right="-284"/>
        <w:rPr>
          <w:rFonts w:ascii="Arial" w:hAnsi="Arial" w:cs="Arial"/>
          <w:b/>
          <w:sz w:val="24"/>
          <w:szCs w:val="24"/>
        </w:rPr>
      </w:pPr>
    </w:p>
    <w:p w:rsidR="00134DF3" w:rsidRPr="00B549BD" w:rsidRDefault="00134DF3" w:rsidP="00B549BD">
      <w:pPr>
        <w:ind w:left="-284" w:right="-284"/>
        <w:rPr>
          <w:rFonts w:ascii="Arial" w:hAnsi="Arial" w:cs="Arial"/>
          <w:b/>
          <w:sz w:val="24"/>
          <w:szCs w:val="24"/>
        </w:rPr>
      </w:pPr>
    </w:p>
    <w:p w:rsidR="00134DF3" w:rsidRPr="00B549BD" w:rsidRDefault="00134DF3" w:rsidP="00B549BD">
      <w:pPr>
        <w:ind w:left="-284" w:right="-284"/>
        <w:rPr>
          <w:rFonts w:ascii="Arial" w:hAnsi="Arial" w:cs="Arial"/>
          <w:b/>
          <w:sz w:val="24"/>
          <w:szCs w:val="24"/>
        </w:rPr>
      </w:pPr>
    </w:p>
    <w:p w:rsidR="00134DF3" w:rsidRPr="00B549BD" w:rsidRDefault="00134DF3" w:rsidP="00B549BD">
      <w:pPr>
        <w:ind w:left="-284" w:right="-284"/>
        <w:rPr>
          <w:rFonts w:ascii="Arial" w:hAnsi="Arial" w:cs="Arial"/>
          <w:b/>
          <w:sz w:val="24"/>
          <w:szCs w:val="24"/>
        </w:rPr>
      </w:pPr>
    </w:p>
    <w:p w:rsidR="00134DF3" w:rsidRPr="00B549BD" w:rsidRDefault="00134DF3" w:rsidP="00B549BD">
      <w:pPr>
        <w:ind w:left="-284" w:right="-284"/>
        <w:rPr>
          <w:rFonts w:ascii="Arial" w:hAnsi="Arial" w:cs="Arial"/>
          <w:b/>
          <w:sz w:val="24"/>
          <w:szCs w:val="24"/>
        </w:rPr>
      </w:pPr>
    </w:p>
    <w:p w:rsidR="00134DF3" w:rsidRPr="00B549BD" w:rsidRDefault="00134DF3" w:rsidP="00B549BD">
      <w:pPr>
        <w:ind w:left="-284" w:right="-284"/>
        <w:rPr>
          <w:rFonts w:ascii="Arial" w:hAnsi="Arial" w:cs="Arial"/>
          <w:b/>
          <w:sz w:val="24"/>
          <w:szCs w:val="24"/>
        </w:rPr>
      </w:pPr>
    </w:p>
    <w:p w:rsidR="00134DF3" w:rsidRPr="00B549BD" w:rsidRDefault="00134DF3" w:rsidP="00B549BD">
      <w:pPr>
        <w:ind w:left="-284" w:right="-284"/>
        <w:rPr>
          <w:rFonts w:ascii="Arial" w:hAnsi="Arial" w:cs="Arial"/>
          <w:b/>
          <w:sz w:val="24"/>
          <w:szCs w:val="24"/>
        </w:rPr>
      </w:pPr>
      <w:r w:rsidRPr="00B549BD">
        <w:rPr>
          <w:rFonts w:ascii="Arial" w:hAnsi="Arial" w:cs="Arial"/>
          <w:b/>
          <w:sz w:val="24"/>
          <w:szCs w:val="24"/>
        </w:rPr>
        <w:t xml:space="preserve">                                                                                                                      </w:t>
      </w:r>
    </w:p>
    <w:p w:rsidR="00134DF3" w:rsidRPr="00B549BD" w:rsidRDefault="00134DF3" w:rsidP="00B549BD">
      <w:pPr>
        <w:ind w:left="-284" w:right="-284"/>
        <w:rPr>
          <w:rFonts w:ascii="Arial" w:hAnsi="Arial" w:cs="Arial"/>
          <w:b/>
          <w:sz w:val="24"/>
          <w:szCs w:val="24"/>
        </w:rPr>
      </w:pPr>
    </w:p>
    <w:p w:rsidR="00134DF3" w:rsidRPr="00B549BD" w:rsidRDefault="00134DF3" w:rsidP="00B549BD">
      <w:pPr>
        <w:ind w:left="-284" w:right="-284"/>
        <w:rPr>
          <w:rFonts w:ascii="Arial" w:hAnsi="Arial" w:cs="Arial"/>
          <w:b/>
          <w:sz w:val="24"/>
          <w:szCs w:val="24"/>
        </w:rPr>
      </w:pPr>
    </w:p>
    <w:p w:rsidR="00134DF3" w:rsidRPr="00B549BD" w:rsidRDefault="00134DF3" w:rsidP="00B549BD">
      <w:pPr>
        <w:ind w:left="-284" w:right="-284"/>
        <w:rPr>
          <w:rFonts w:ascii="Arial" w:hAnsi="Arial" w:cs="Arial"/>
          <w:b/>
          <w:sz w:val="24"/>
          <w:szCs w:val="24"/>
        </w:rPr>
      </w:pPr>
    </w:p>
    <w:p w:rsidR="00134DF3" w:rsidRPr="00B549BD" w:rsidRDefault="00134DF3" w:rsidP="00B549BD">
      <w:pPr>
        <w:ind w:left="-284" w:right="-284"/>
        <w:rPr>
          <w:rFonts w:ascii="Arial" w:hAnsi="Arial" w:cs="Arial"/>
          <w:b/>
          <w:sz w:val="24"/>
          <w:szCs w:val="24"/>
        </w:rPr>
      </w:pPr>
    </w:p>
    <w:p w:rsidR="00134DF3" w:rsidRPr="00B549BD" w:rsidRDefault="00134DF3" w:rsidP="00B549BD">
      <w:pPr>
        <w:ind w:left="-284" w:right="-284"/>
        <w:rPr>
          <w:rFonts w:ascii="Arial" w:hAnsi="Arial" w:cs="Arial"/>
          <w:b/>
          <w:sz w:val="24"/>
          <w:szCs w:val="24"/>
        </w:rPr>
      </w:pPr>
    </w:p>
    <w:p w:rsidR="00134DF3" w:rsidRPr="00B549BD" w:rsidRDefault="00134DF3" w:rsidP="00B549BD">
      <w:pPr>
        <w:ind w:left="-284" w:right="-284"/>
        <w:rPr>
          <w:rFonts w:ascii="Arial" w:hAnsi="Arial" w:cs="Arial"/>
          <w:b/>
          <w:sz w:val="24"/>
          <w:szCs w:val="24"/>
        </w:rPr>
      </w:pPr>
    </w:p>
    <w:p w:rsidR="00134DF3" w:rsidRDefault="00134DF3" w:rsidP="00134DF3">
      <w:pPr>
        <w:rPr>
          <w:b/>
          <w:sz w:val="24"/>
          <w:szCs w:val="24"/>
        </w:rPr>
      </w:pPr>
    </w:p>
    <w:p w:rsidR="00134DF3" w:rsidRDefault="00134DF3" w:rsidP="00134DF3">
      <w:pPr>
        <w:rPr>
          <w:b/>
          <w:sz w:val="24"/>
          <w:szCs w:val="24"/>
        </w:rPr>
      </w:pPr>
    </w:p>
    <w:p w:rsidR="00134DF3" w:rsidRDefault="00134DF3" w:rsidP="00134DF3">
      <w:pPr>
        <w:rPr>
          <w:b/>
          <w:sz w:val="24"/>
          <w:szCs w:val="24"/>
        </w:rPr>
      </w:pPr>
    </w:p>
    <w:p w:rsidR="00134DF3" w:rsidRDefault="00134DF3" w:rsidP="00134DF3">
      <w:pPr>
        <w:rPr>
          <w:sz w:val="24"/>
          <w:szCs w:val="24"/>
        </w:rPr>
      </w:pPr>
      <w:r>
        <w:rPr>
          <w:sz w:val="24"/>
          <w:szCs w:val="24"/>
        </w:rPr>
        <w:t xml:space="preserve">                                                                                                              Приложение №1</w:t>
      </w:r>
    </w:p>
    <w:p w:rsidR="00134DF3" w:rsidRDefault="00134DF3" w:rsidP="00134DF3">
      <w:pPr>
        <w:rPr>
          <w:sz w:val="24"/>
          <w:szCs w:val="24"/>
        </w:rPr>
      </w:pPr>
      <w:r>
        <w:rPr>
          <w:sz w:val="24"/>
          <w:szCs w:val="24"/>
        </w:rPr>
        <w:t xml:space="preserve">                                                                                         К решению ССД от 12.02.2019г. №29</w:t>
      </w:r>
    </w:p>
    <w:p w:rsidR="00134DF3" w:rsidRDefault="00134DF3" w:rsidP="00134DF3">
      <w:pPr>
        <w:rPr>
          <w:sz w:val="24"/>
          <w:szCs w:val="24"/>
        </w:rPr>
      </w:pPr>
    </w:p>
    <w:p w:rsidR="00134DF3" w:rsidRDefault="00134DF3" w:rsidP="00134DF3">
      <w:pPr>
        <w:rPr>
          <w:sz w:val="24"/>
          <w:szCs w:val="24"/>
        </w:rPr>
      </w:pPr>
    </w:p>
    <w:p w:rsidR="00134DF3" w:rsidRDefault="00134DF3" w:rsidP="00134DF3">
      <w:pPr>
        <w:rPr>
          <w:sz w:val="24"/>
          <w:szCs w:val="24"/>
        </w:rPr>
      </w:pPr>
    </w:p>
    <w:p w:rsidR="00134DF3" w:rsidRDefault="00134DF3" w:rsidP="00134DF3">
      <w:pPr>
        <w:rPr>
          <w:sz w:val="24"/>
          <w:szCs w:val="24"/>
        </w:rPr>
      </w:pPr>
    </w:p>
    <w:p w:rsidR="00134DF3" w:rsidRDefault="00134DF3" w:rsidP="00134DF3">
      <w:pPr>
        <w:rPr>
          <w:sz w:val="24"/>
          <w:szCs w:val="24"/>
        </w:rPr>
      </w:pPr>
    </w:p>
    <w:p w:rsidR="00134DF3" w:rsidRDefault="00134DF3" w:rsidP="00134DF3">
      <w:pPr>
        <w:rPr>
          <w:sz w:val="24"/>
          <w:szCs w:val="24"/>
        </w:rPr>
      </w:pPr>
    </w:p>
    <w:p w:rsidR="00134DF3" w:rsidRDefault="00134DF3" w:rsidP="00134DF3">
      <w:pPr>
        <w:rPr>
          <w:sz w:val="24"/>
          <w:szCs w:val="24"/>
        </w:rPr>
      </w:pPr>
    </w:p>
    <w:p w:rsidR="00134DF3" w:rsidRDefault="00134DF3" w:rsidP="00134DF3">
      <w:pPr>
        <w:rPr>
          <w:sz w:val="24"/>
          <w:szCs w:val="24"/>
        </w:rPr>
      </w:pPr>
    </w:p>
    <w:p w:rsidR="00134DF3" w:rsidRDefault="00134DF3" w:rsidP="00134DF3">
      <w:pPr>
        <w:rPr>
          <w:sz w:val="24"/>
          <w:szCs w:val="24"/>
        </w:rPr>
      </w:pPr>
    </w:p>
    <w:p w:rsidR="00134DF3" w:rsidRDefault="00134DF3" w:rsidP="00134DF3">
      <w:pPr>
        <w:rPr>
          <w:sz w:val="24"/>
          <w:szCs w:val="24"/>
        </w:rPr>
      </w:pPr>
    </w:p>
    <w:p w:rsidR="00134DF3" w:rsidRDefault="00134DF3" w:rsidP="00134DF3">
      <w:pPr>
        <w:rPr>
          <w:sz w:val="24"/>
          <w:szCs w:val="24"/>
        </w:rPr>
      </w:pPr>
    </w:p>
    <w:p w:rsidR="00134DF3" w:rsidRDefault="00134DF3" w:rsidP="00134DF3">
      <w:pPr>
        <w:rPr>
          <w:sz w:val="24"/>
          <w:szCs w:val="24"/>
        </w:rPr>
      </w:pPr>
    </w:p>
    <w:p w:rsidR="00134DF3" w:rsidRDefault="00134DF3" w:rsidP="00134DF3">
      <w:pPr>
        <w:rPr>
          <w:sz w:val="24"/>
          <w:szCs w:val="24"/>
        </w:rPr>
      </w:pPr>
    </w:p>
    <w:p w:rsidR="00134DF3" w:rsidRDefault="00134DF3" w:rsidP="00134DF3">
      <w:pPr>
        <w:jc w:val="center"/>
        <w:rPr>
          <w:b/>
          <w:sz w:val="24"/>
          <w:szCs w:val="24"/>
        </w:rPr>
      </w:pPr>
      <w:r>
        <w:rPr>
          <w:b/>
          <w:sz w:val="24"/>
          <w:szCs w:val="24"/>
        </w:rPr>
        <w:t>ПРАВИЛА</w:t>
      </w:r>
    </w:p>
    <w:p w:rsidR="00134DF3" w:rsidRDefault="00134DF3" w:rsidP="00134DF3">
      <w:pPr>
        <w:jc w:val="center"/>
        <w:rPr>
          <w:b/>
          <w:sz w:val="24"/>
          <w:szCs w:val="24"/>
        </w:rPr>
      </w:pPr>
      <w:r>
        <w:rPr>
          <w:b/>
          <w:sz w:val="24"/>
          <w:szCs w:val="24"/>
        </w:rPr>
        <w:t xml:space="preserve">благоустройства территории </w:t>
      </w:r>
    </w:p>
    <w:p w:rsidR="00134DF3" w:rsidRDefault="00134DF3" w:rsidP="00134DF3">
      <w:pPr>
        <w:jc w:val="center"/>
        <w:rPr>
          <w:b/>
          <w:sz w:val="24"/>
          <w:szCs w:val="24"/>
        </w:rPr>
      </w:pPr>
      <w:r>
        <w:rPr>
          <w:b/>
          <w:sz w:val="24"/>
          <w:szCs w:val="24"/>
        </w:rPr>
        <w:t xml:space="preserve">муниципального образования </w:t>
      </w:r>
      <w:proofErr w:type="spellStart"/>
      <w:r>
        <w:rPr>
          <w:b/>
          <w:sz w:val="24"/>
          <w:szCs w:val="24"/>
        </w:rPr>
        <w:t>Истимисский</w:t>
      </w:r>
      <w:proofErr w:type="spellEnd"/>
      <w:r>
        <w:rPr>
          <w:b/>
          <w:sz w:val="24"/>
          <w:szCs w:val="24"/>
        </w:rPr>
        <w:t xml:space="preserve"> сельсовет </w:t>
      </w:r>
    </w:p>
    <w:p w:rsidR="00134DF3" w:rsidRDefault="00134DF3" w:rsidP="00134DF3">
      <w:pPr>
        <w:jc w:val="center"/>
        <w:rPr>
          <w:b/>
          <w:sz w:val="24"/>
          <w:szCs w:val="24"/>
        </w:rPr>
      </w:pPr>
      <w:r>
        <w:rPr>
          <w:b/>
          <w:sz w:val="24"/>
          <w:szCs w:val="24"/>
        </w:rPr>
        <w:t>Ключевского района Алтайского края</w:t>
      </w:r>
    </w:p>
    <w:p w:rsidR="00134DF3" w:rsidRDefault="00134DF3" w:rsidP="00134DF3">
      <w:pPr>
        <w:ind w:left="6372"/>
        <w:rPr>
          <w:sz w:val="24"/>
          <w:szCs w:val="24"/>
        </w:rPr>
      </w:pPr>
    </w:p>
    <w:p w:rsidR="00134DF3" w:rsidRDefault="00134DF3" w:rsidP="00134DF3">
      <w:pPr>
        <w:ind w:left="6372"/>
        <w:rPr>
          <w:sz w:val="24"/>
          <w:szCs w:val="24"/>
        </w:rPr>
      </w:pPr>
    </w:p>
    <w:p w:rsidR="00134DF3" w:rsidRDefault="00134DF3" w:rsidP="00134DF3">
      <w:pPr>
        <w:ind w:left="6372"/>
        <w:rPr>
          <w:sz w:val="24"/>
          <w:szCs w:val="24"/>
        </w:rPr>
      </w:pPr>
    </w:p>
    <w:p w:rsidR="00134DF3" w:rsidRDefault="00134DF3" w:rsidP="00134DF3">
      <w:pPr>
        <w:ind w:left="6372"/>
        <w:rPr>
          <w:sz w:val="24"/>
          <w:szCs w:val="24"/>
        </w:rPr>
      </w:pPr>
    </w:p>
    <w:p w:rsidR="00134DF3" w:rsidRDefault="00134DF3" w:rsidP="00134DF3">
      <w:pPr>
        <w:ind w:left="6372"/>
        <w:jc w:val="center"/>
        <w:rPr>
          <w:sz w:val="24"/>
          <w:szCs w:val="24"/>
        </w:rPr>
      </w:pPr>
    </w:p>
    <w:p w:rsidR="00134DF3" w:rsidRDefault="00134DF3" w:rsidP="00134DF3">
      <w:pPr>
        <w:ind w:left="6372"/>
        <w:rPr>
          <w:sz w:val="24"/>
          <w:szCs w:val="24"/>
        </w:rPr>
      </w:pPr>
    </w:p>
    <w:p w:rsidR="00134DF3" w:rsidRDefault="00134DF3" w:rsidP="00134DF3">
      <w:pPr>
        <w:ind w:left="6372"/>
        <w:rPr>
          <w:sz w:val="24"/>
          <w:szCs w:val="24"/>
        </w:rPr>
      </w:pPr>
    </w:p>
    <w:p w:rsidR="00134DF3" w:rsidRDefault="00134DF3" w:rsidP="00134DF3">
      <w:pPr>
        <w:ind w:left="6372"/>
        <w:rPr>
          <w:sz w:val="24"/>
          <w:szCs w:val="24"/>
        </w:rPr>
      </w:pPr>
    </w:p>
    <w:p w:rsidR="00134DF3" w:rsidRDefault="00134DF3" w:rsidP="00134DF3">
      <w:pPr>
        <w:ind w:left="6372"/>
        <w:rPr>
          <w:sz w:val="24"/>
          <w:szCs w:val="24"/>
        </w:rPr>
      </w:pPr>
    </w:p>
    <w:p w:rsidR="00134DF3" w:rsidRDefault="00134DF3" w:rsidP="00134DF3">
      <w:pPr>
        <w:ind w:left="6372"/>
        <w:rPr>
          <w:sz w:val="24"/>
          <w:szCs w:val="24"/>
        </w:rPr>
      </w:pPr>
    </w:p>
    <w:p w:rsidR="00134DF3" w:rsidRDefault="00134DF3" w:rsidP="00134DF3">
      <w:pPr>
        <w:ind w:left="6372"/>
        <w:rPr>
          <w:sz w:val="24"/>
          <w:szCs w:val="24"/>
        </w:rPr>
      </w:pPr>
    </w:p>
    <w:p w:rsidR="00134DF3" w:rsidRDefault="00134DF3" w:rsidP="00134DF3">
      <w:pPr>
        <w:ind w:left="6372"/>
        <w:rPr>
          <w:sz w:val="24"/>
          <w:szCs w:val="24"/>
        </w:rPr>
      </w:pPr>
    </w:p>
    <w:p w:rsidR="00134DF3" w:rsidRDefault="00134DF3" w:rsidP="00134DF3">
      <w:pPr>
        <w:ind w:left="6372"/>
        <w:rPr>
          <w:sz w:val="24"/>
          <w:szCs w:val="24"/>
        </w:rPr>
      </w:pPr>
    </w:p>
    <w:p w:rsidR="00134DF3" w:rsidRDefault="00134DF3" w:rsidP="00134DF3">
      <w:pPr>
        <w:ind w:left="6372"/>
        <w:rPr>
          <w:sz w:val="24"/>
          <w:szCs w:val="24"/>
        </w:rPr>
      </w:pPr>
    </w:p>
    <w:p w:rsidR="00134DF3" w:rsidRDefault="00134DF3" w:rsidP="00134DF3">
      <w:pPr>
        <w:ind w:left="6372"/>
        <w:rPr>
          <w:sz w:val="24"/>
          <w:szCs w:val="24"/>
        </w:rPr>
      </w:pPr>
    </w:p>
    <w:p w:rsidR="00134DF3" w:rsidRDefault="00134DF3" w:rsidP="00134DF3">
      <w:pPr>
        <w:ind w:left="6372"/>
        <w:rPr>
          <w:sz w:val="24"/>
          <w:szCs w:val="24"/>
        </w:rPr>
      </w:pPr>
    </w:p>
    <w:p w:rsidR="00134DF3" w:rsidRDefault="00134DF3" w:rsidP="00134DF3">
      <w:pPr>
        <w:ind w:left="6372"/>
        <w:rPr>
          <w:sz w:val="24"/>
          <w:szCs w:val="24"/>
        </w:rPr>
      </w:pPr>
    </w:p>
    <w:p w:rsidR="00134DF3" w:rsidRDefault="00134DF3" w:rsidP="00134DF3">
      <w:pPr>
        <w:ind w:left="6372"/>
        <w:rPr>
          <w:sz w:val="24"/>
          <w:szCs w:val="24"/>
        </w:rPr>
      </w:pPr>
    </w:p>
    <w:p w:rsidR="00134DF3" w:rsidRDefault="00134DF3" w:rsidP="00134DF3">
      <w:pPr>
        <w:jc w:val="center"/>
        <w:rPr>
          <w:b/>
          <w:sz w:val="24"/>
          <w:szCs w:val="24"/>
        </w:rPr>
      </w:pPr>
    </w:p>
    <w:p w:rsidR="00134DF3" w:rsidRDefault="00134DF3" w:rsidP="00134DF3">
      <w:pPr>
        <w:jc w:val="center"/>
        <w:rPr>
          <w:b/>
          <w:sz w:val="24"/>
          <w:szCs w:val="24"/>
        </w:rPr>
      </w:pPr>
    </w:p>
    <w:p w:rsidR="00134DF3" w:rsidRDefault="00134DF3" w:rsidP="00134DF3">
      <w:pPr>
        <w:jc w:val="center"/>
        <w:rPr>
          <w:b/>
          <w:sz w:val="24"/>
          <w:szCs w:val="24"/>
        </w:rPr>
      </w:pPr>
    </w:p>
    <w:p w:rsidR="00134DF3" w:rsidRDefault="00134DF3" w:rsidP="00134DF3">
      <w:pPr>
        <w:jc w:val="center"/>
        <w:rPr>
          <w:b/>
          <w:sz w:val="24"/>
          <w:szCs w:val="24"/>
        </w:rPr>
      </w:pPr>
    </w:p>
    <w:p w:rsidR="00134DF3" w:rsidRDefault="00134DF3" w:rsidP="00134DF3">
      <w:pPr>
        <w:jc w:val="center"/>
        <w:rPr>
          <w:b/>
          <w:sz w:val="24"/>
          <w:szCs w:val="24"/>
        </w:rPr>
      </w:pPr>
    </w:p>
    <w:p w:rsidR="00134DF3" w:rsidRDefault="00134DF3" w:rsidP="00134DF3">
      <w:pPr>
        <w:jc w:val="center"/>
        <w:rPr>
          <w:b/>
          <w:sz w:val="24"/>
          <w:szCs w:val="24"/>
        </w:rPr>
      </w:pPr>
    </w:p>
    <w:p w:rsidR="00134DF3" w:rsidRDefault="00134DF3" w:rsidP="00134DF3">
      <w:pPr>
        <w:jc w:val="center"/>
        <w:rPr>
          <w:b/>
          <w:sz w:val="24"/>
          <w:szCs w:val="24"/>
        </w:rPr>
      </w:pPr>
    </w:p>
    <w:p w:rsidR="00134DF3" w:rsidRDefault="00134DF3" w:rsidP="00134DF3">
      <w:pPr>
        <w:jc w:val="center"/>
        <w:rPr>
          <w:b/>
          <w:sz w:val="24"/>
          <w:szCs w:val="24"/>
        </w:rPr>
      </w:pPr>
    </w:p>
    <w:p w:rsidR="00134DF3" w:rsidRDefault="00134DF3" w:rsidP="00134DF3">
      <w:pPr>
        <w:jc w:val="center"/>
        <w:rPr>
          <w:b/>
          <w:sz w:val="24"/>
          <w:szCs w:val="24"/>
        </w:rPr>
      </w:pPr>
    </w:p>
    <w:p w:rsidR="00134DF3" w:rsidRDefault="00134DF3" w:rsidP="00134DF3">
      <w:pPr>
        <w:jc w:val="center"/>
        <w:rPr>
          <w:b/>
          <w:sz w:val="24"/>
          <w:szCs w:val="24"/>
        </w:rPr>
      </w:pPr>
    </w:p>
    <w:p w:rsidR="00134DF3" w:rsidRDefault="00134DF3" w:rsidP="00134DF3">
      <w:pPr>
        <w:jc w:val="center"/>
        <w:rPr>
          <w:b/>
          <w:sz w:val="24"/>
          <w:szCs w:val="24"/>
        </w:rPr>
      </w:pPr>
    </w:p>
    <w:p w:rsidR="00134DF3" w:rsidRDefault="00134DF3" w:rsidP="00134DF3">
      <w:pPr>
        <w:jc w:val="center"/>
        <w:rPr>
          <w:b/>
          <w:sz w:val="24"/>
          <w:szCs w:val="24"/>
        </w:rPr>
      </w:pPr>
    </w:p>
    <w:p w:rsidR="00134DF3" w:rsidRDefault="00134DF3" w:rsidP="00134DF3">
      <w:pPr>
        <w:jc w:val="center"/>
        <w:rPr>
          <w:b/>
          <w:sz w:val="24"/>
          <w:szCs w:val="24"/>
        </w:rPr>
      </w:pPr>
    </w:p>
    <w:p w:rsidR="00134DF3" w:rsidRDefault="00134DF3" w:rsidP="00134DF3">
      <w:pPr>
        <w:jc w:val="center"/>
        <w:rPr>
          <w:b/>
          <w:sz w:val="24"/>
          <w:szCs w:val="24"/>
        </w:rPr>
      </w:pPr>
    </w:p>
    <w:p w:rsidR="00134DF3" w:rsidRDefault="00134DF3" w:rsidP="00134DF3">
      <w:pPr>
        <w:jc w:val="center"/>
        <w:rPr>
          <w:b/>
          <w:sz w:val="24"/>
          <w:szCs w:val="24"/>
        </w:rPr>
      </w:pPr>
      <w:proofErr w:type="spellStart"/>
      <w:r>
        <w:rPr>
          <w:b/>
          <w:sz w:val="24"/>
          <w:szCs w:val="24"/>
        </w:rPr>
        <w:lastRenderedPageBreak/>
        <w:t>с</w:t>
      </w:r>
      <w:proofErr w:type="gramStart"/>
      <w:r>
        <w:rPr>
          <w:b/>
          <w:sz w:val="24"/>
          <w:szCs w:val="24"/>
        </w:rPr>
        <w:t>.И</w:t>
      </w:r>
      <w:proofErr w:type="gramEnd"/>
      <w:r>
        <w:rPr>
          <w:b/>
          <w:sz w:val="24"/>
          <w:szCs w:val="24"/>
        </w:rPr>
        <w:t>стимис</w:t>
      </w:r>
      <w:proofErr w:type="spellEnd"/>
    </w:p>
    <w:p w:rsidR="00134DF3" w:rsidRDefault="00134DF3" w:rsidP="00134DF3">
      <w:pPr>
        <w:jc w:val="center"/>
        <w:rPr>
          <w:b/>
          <w:sz w:val="24"/>
          <w:szCs w:val="24"/>
        </w:rPr>
      </w:pPr>
      <w:r>
        <w:rPr>
          <w:b/>
          <w:sz w:val="24"/>
          <w:szCs w:val="24"/>
        </w:rPr>
        <w:t>ПРАВИЛА</w:t>
      </w:r>
    </w:p>
    <w:p w:rsidR="00134DF3" w:rsidRDefault="00134DF3" w:rsidP="00134DF3">
      <w:pPr>
        <w:jc w:val="center"/>
        <w:rPr>
          <w:b/>
          <w:sz w:val="24"/>
          <w:szCs w:val="24"/>
        </w:rPr>
      </w:pPr>
      <w:r>
        <w:rPr>
          <w:b/>
          <w:sz w:val="24"/>
          <w:szCs w:val="24"/>
        </w:rPr>
        <w:t xml:space="preserve">благоустройства территории </w:t>
      </w:r>
    </w:p>
    <w:p w:rsidR="00134DF3" w:rsidRDefault="00134DF3" w:rsidP="00134DF3">
      <w:pPr>
        <w:jc w:val="center"/>
        <w:rPr>
          <w:b/>
          <w:sz w:val="24"/>
          <w:szCs w:val="24"/>
        </w:rPr>
      </w:pPr>
      <w:r>
        <w:rPr>
          <w:b/>
          <w:sz w:val="24"/>
          <w:szCs w:val="24"/>
        </w:rPr>
        <w:t xml:space="preserve">муниципального образования </w:t>
      </w:r>
      <w:proofErr w:type="spellStart"/>
      <w:r>
        <w:rPr>
          <w:b/>
          <w:sz w:val="24"/>
          <w:szCs w:val="24"/>
        </w:rPr>
        <w:t>Истимисский</w:t>
      </w:r>
      <w:proofErr w:type="spellEnd"/>
      <w:r>
        <w:rPr>
          <w:b/>
          <w:sz w:val="24"/>
          <w:szCs w:val="24"/>
        </w:rPr>
        <w:t xml:space="preserve">  сельсовет </w:t>
      </w:r>
    </w:p>
    <w:p w:rsidR="00134DF3" w:rsidRDefault="00134DF3" w:rsidP="00134DF3">
      <w:pPr>
        <w:jc w:val="center"/>
        <w:rPr>
          <w:b/>
          <w:sz w:val="24"/>
          <w:szCs w:val="24"/>
        </w:rPr>
      </w:pPr>
      <w:r>
        <w:rPr>
          <w:b/>
          <w:sz w:val="24"/>
          <w:szCs w:val="24"/>
        </w:rPr>
        <w:t>Ключевского района Алтайского края</w:t>
      </w:r>
    </w:p>
    <w:p w:rsidR="00134DF3" w:rsidRDefault="00134DF3" w:rsidP="00134DF3">
      <w:pPr>
        <w:rPr>
          <w:sz w:val="24"/>
          <w:szCs w:val="24"/>
        </w:rPr>
      </w:pPr>
    </w:p>
    <w:p w:rsidR="00134DF3" w:rsidRDefault="00134DF3" w:rsidP="00134DF3">
      <w:pPr>
        <w:rPr>
          <w:b/>
          <w:sz w:val="24"/>
          <w:szCs w:val="24"/>
        </w:rPr>
      </w:pPr>
      <w:r>
        <w:rPr>
          <w:b/>
          <w:sz w:val="24"/>
          <w:szCs w:val="24"/>
        </w:rPr>
        <w:t>Статья 1. Общие положения</w:t>
      </w:r>
    </w:p>
    <w:p w:rsidR="00134DF3" w:rsidRDefault="00134DF3" w:rsidP="00134DF3">
      <w:pPr>
        <w:ind w:firstLine="708"/>
        <w:rPr>
          <w:sz w:val="24"/>
          <w:szCs w:val="24"/>
        </w:rPr>
      </w:pPr>
    </w:p>
    <w:p w:rsidR="00134DF3" w:rsidRDefault="00134DF3" w:rsidP="00134DF3">
      <w:pPr>
        <w:pStyle w:val="a5"/>
        <w:numPr>
          <w:ilvl w:val="0"/>
          <w:numId w:val="1"/>
        </w:numPr>
        <w:jc w:val="both"/>
        <w:rPr>
          <w:rFonts w:ascii="Times New Roman" w:hAnsi="Times New Roman"/>
          <w:lang w:val="ru-RU"/>
        </w:rPr>
      </w:pPr>
      <w:r>
        <w:rPr>
          <w:rFonts w:ascii="Times New Roman" w:hAnsi="Times New Roman"/>
          <w:lang w:val="ru-RU"/>
        </w:rPr>
        <w:t>Правила благоустройства территории МО «</w:t>
      </w:r>
      <w:proofErr w:type="spellStart"/>
      <w:r>
        <w:rPr>
          <w:rFonts w:ascii="Times New Roman" w:hAnsi="Times New Roman"/>
          <w:lang w:val="ru-RU"/>
        </w:rPr>
        <w:t>Истимисский</w:t>
      </w:r>
      <w:proofErr w:type="spellEnd"/>
      <w:r>
        <w:rPr>
          <w:rFonts w:ascii="Times New Roman" w:hAnsi="Times New Roman"/>
          <w:lang w:val="ru-RU"/>
        </w:rPr>
        <w:t xml:space="preserve"> сельсовет» разработаны В соответствии с пунктом 25 статьи 16 Федерального Закона «06.10.2003 «Об общих принципах </w:t>
      </w:r>
      <w:hyperlink r:id="rId5" w:tooltip="Органы местного самоуправления" w:history="1">
        <w:r>
          <w:rPr>
            <w:rStyle w:val="a3"/>
            <w:rFonts w:ascii="Times New Roman" w:hAnsi="Times New Roman"/>
            <w:color w:val="000000" w:themeColor="text1"/>
            <w:u w:val="none"/>
            <w:lang w:val="ru-RU"/>
          </w:rPr>
          <w:t>организации местного самоуправления</w:t>
        </w:r>
      </w:hyperlink>
      <w:r>
        <w:rPr>
          <w:rFonts w:ascii="Times New Roman" w:hAnsi="Times New Roman"/>
          <w:lang w:val="ru-RU"/>
        </w:rPr>
        <w:t xml:space="preserve"> в Российской Федерации», Уставом муниципального образования </w:t>
      </w:r>
      <w:proofErr w:type="spellStart"/>
      <w:r>
        <w:rPr>
          <w:rFonts w:ascii="Times New Roman" w:hAnsi="Times New Roman"/>
          <w:lang w:val="ru-RU"/>
        </w:rPr>
        <w:t>Истимисский</w:t>
      </w:r>
      <w:proofErr w:type="spellEnd"/>
      <w:r>
        <w:rPr>
          <w:rFonts w:ascii="Times New Roman" w:hAnsi="Times New Roman"/>
          <w:lang w:val="ru-RU"/>
        </w:rPr>
        <w:t xml:space="preserve"> сельсовет Ключевского </w:t>
      </w:r>
      <w:proofErr w:type="spellStart"/>
      <w:r>
        <w:rPr>
          <w:rFonts w:ascii="Times New Roman" w:hAnsi="Times New Roman"/>
          <w:lang w:val="ru-RU"/>
        </w:rPr>
        <w:t>рйона</w:t>
      </w:r>
      <w:proofErr w:type="spellEnd"/>
      <w:r>
        <w:rPr>
          <w:rFonts w:ascii="Times New Roman" w:hAnsi="Times New Roman"/>
          <w:lang w:val="ru-RU"/>
        </w:rPr>
        <w:t xml:space="preserve"> Алтайского края, а также в соответствии  с Приказом Минстроя России от 13.04.2017 №711/</w:t>
      </w:r>
      <w:proofErr w:type="spellStart"/>
      <w:proofErr w:type="gramStart"/>
      <w:r>
        <w:rPr>
          <w:rFonts w:ascii="Times New Roman" w:hAnsi="Times New Roman"/>
          <w:lang w:val="ru-RU"/>
        </w:rPr>
        <w:t>пр</w:t>
      </w:r>
      <w:proofErr w:type="spellEnd"/>
      <w:proofErr w:type="gramEnd"/>
      <w:r>
        <w:rPr>
          <w:rFonts w:ascii="Times New Roman" w:hAnsi="Times New Roman"/>
          <w:lang w:val="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устанавливают порядок организации благоустройства и озеленения территории населенных пунктов и обязательны для всех физических и юридических лиц, независимо от их организационно-правовых форм.</w:t>
      </w:r>
    </w:p>
    <w:p w:rsidR="00134DF3" w:rsidRDefault="00134DF3" w:rsidP="00134DF3">
      <w:pPr>
        <w:pStyle w:val="a5"/>
        <w:numPr>
          <w:ilvl w:val="0"/>
          <w:numId w:val="1"/>
        </w:numPr>
        <w:rPr>
          <w:rFonts w:ascii="Times New Roman" w:hAnsi="Times New Roman"/>
          <w:lang w:val="ru-RU"/>
        </w:rPr>
      </w:pPr>
      <w:proofErr w:type="spellStart"/>
      <w:r>
        <w:rPr>
          <w:rFonts w:ascii="Times New Roman" w:hAnsi="Times New Roman"/>
        </w:rPr>
        <w:t>Основные</w:t>
      </w:r>
      <w:proofErr w:type="spellEnd"/>
      <w:r>
        <w:rPr>
          <w:rFonts w:ascii="Times New Roman" w:hAnsi="Times New Roman"/>
        </w:rPr>
        <w:t xml:space="preserve"> </w:t>
      </w:r>
      <w:proofErr w:type="spellStart"/>
      <w:r>
        <w:rPr>
          <w:rFonts w:ascii="Times New Roman" w:hAnsi="Times New Roman"/>
        </w:rPr>
        <w:t>термины</w:t>
      </w:r>
      <w:proofErr w:type="spellEnd"/>
      <w:r>
        <w:rPr>
          <w:rFonts w:ascii="Times New Roman" w:hAnsi="Times New Roman"/>
        </w:rPr>
        <w:t xml:space="preserve"> и </w:t>
      </w:r>
      <w:proofErr w:type="spellStart"/>
      <w:r>
        <w:rPr>
          <w:rFonts w:ascii="Times New Roman" w:hAnsi="Times New Roman"/>
        </w:rPr>
        <w:t>понятия</w:t>
      </w:r>
      <w:proofErr w:type="spellEnd"/>
    </w:p>
    <w:p w:rsidR="00134DF3" w:rsidRDefault="00134DF3" w:rsidP="00134DF3">
      <w:pPr>
        <w:ind w:firstLine="708"/>
        <w:rPr>
          <w:sz w:val="24"/>
          <w:szCs w:val="24"/>
        </w:rPr>
      </w:pPr>
      <w:proofErr w:type="gramStart"/>
      <w:r>
        <w:rPr>
          <w:sz w:val="24"/>
          <w:szCs w:val="24"/>
        </w:rPr>
        <w:t>1)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134DF3" w:rsidRDefault="00134DF3" w:rsidP="00134DF3">
      <w:pPr>
        <w:ind w:firstLine="708"/>
        <w:rPr>
          <w:sz w:val="24"/>
          <w:szCs w:val="24"/>
        </w:rPr>
      </w:pPr>
      <w:bookmarkStart w:id="0" w:name="dst2102"/>
      <w:bookmarkEnd w:id="0"/>
      <w:r>
        <w:rPr>
          <w:sz w:val="24"/>
          <w:szCs w:val="24"/>
        </w:rPr>
        <w:t xml:space="preserve">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sz w:val="24"/>
          <w:szCs w:val="24"/>
        </w:rPr>
        <w:t>границы</w:t>
      </w:r>
      <w:proofErr w:type="gramEnd"/>
      <w:r>
        <w:rPr>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34DF3" w:rsidRDefault="00134DF3" w:rsidP="00134DF3">
      <w:pPr>
        <w:ind w:firstLine="708"/>
        <w:rPr>
          <w:sz w:val="24"/>
          <w:szCs w:val="24"/>
        </w:rPr>
      </w:pPr>
      <w:bookmarkStart w:id="1" w:name="dst2103"/>
      <w:bookmarkEnd w:id="1"/>
      <w:r>
        <w:rPr>
          <w:sz w:val="24"/>
          <w:szCs w:val="24"/>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34DF3" w:rsidRDefault="00134DF3" w:rsidP="00134DF3">
      <w:pPr>
        <w:ind w:firstLine="708"/>
        <w:rPr>
          <w:sz w:val="24"/>
          <w:szCs w:val="24"/>
        </w:rPr>
      </w:pPr>
      <w:proofErr w:type="gramStart"/>
      <w:r>
        <w:rPr>
          <w:sz w:val="24"/>
          <w:szCs w:val="24"/>
        </w:rPr>
        <w:t>4)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Pr>
          <w:sz w:val="24"/>
          <w:szCs w:val="24"/>
        </w:rPr>
        <w:t xml:space="preserve"> </w:t>
      </w:r>
      <w:proofErr w:type="gramStart"/>
      <w:r>
        <w:rPr>
          <w:sz w:val="24"/>
          <w:szCs w:val="24"/>
        </w:rPr>
        <w:t xml:space="preserve">Виды объектов местного значения муниципального района, поселения, городского округа в указанных в </w:t>
      </w:r>
      <w:hyperlink r:id="rId6" w:anchor="dst101625" w:history="1">
        <w:r>
          <w:rPr>
            <w:rStyle w:val="a3"/>
            <w:sz w:val="24"/>
            <w:szCs w:val="24"/>
          </w:rPr>
          <w:t>пункте 1 части 3 статьи 19</w:t>
        </w:r>
      </w:hyperlink>
      <w:r>
        <w:rPr>
          <w:sz w:val="24"/>
          <w:szCs w:val="24"/>
        </w:rPr>
        <w:t xml:space="preserve"> и </w:t>
      </w:r>
      <w:hyperlink r:id="rId7" w:anchor="dst101686" w:history="1">
        <w:r>
          <w:rPr>
            <w:rStyle w:val="a3"/>
            <w:sz w:val="24"/>
            <w:szCs w:val="24"/>
          </w:rPr>
          <w:t>пункте 1 части 5 статьи 23</w:t>
        </w:r>
      </w:hyperlink>
      <w:r>
        <w:rPr>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134DF3" w:rsidRDefault="00134DF3" w:rsidP="00134DF3">
      <w:pPr>
        <w:ind w:firstLine="708"/>
        <w:rPr>
          <w:sz w:val="24"/>
          <w:szCs w:val="24"/>
        </w:rPr>
      </w:pPr>
      <w:r>
        <w:rPr>
          <w:sz w:val="24"/>
          <w:szCs w:val="24"/>
        </w:rPr>
        <w:t xml:space="preserve">5)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w:t>
      </w:r>
      <w:r>
        <w:rPr>
          <w:sz w:val="24"/>
          <w:szCs w:val="24"/>
        </w:rPr>
        <w:lastRenderedPageBreak/>
        <w:t>значения;</w:t>
      </w:r>
    </w:p>
    <w:p w:rsidR="00134DF3" w:rsidRDefault="00134DF3" w:rsidP="00134DF3">
      <w:pPr>
        <w:ind w:firstLine="708"/>
        <w:rPr>
          <w:sz w:val="24"/>
          <w:szCs w:val="24"/>
        </w:rPr>
      </w:pPr>
      <w:bookmarkStart w:id="2" w:name="dst100011"/>
      <w:bookmarkEnd w:id="2"/>
      <w:r>
        <w:rPr>
          <w:sz w:val="24"/>
          <w:szCs w:val="24"/>
        </w:rPr>
        <w:t>6)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bookmarkStart w:id="3" w:name="dst2067"/>
      <w:bookmarkEnd w:id="3"/>
    </w:p>
    <w:p w:rsidR="00134DF3" w:rsidRDefault="00134DF3" w:rsidP="00134DF3">
      <w:pPr>
        <w:ind w:firstLine="708"/>
        <w:rPr>
          <w:sz w:val="24"/>
          <w:szCs w:val="24"/>
        </w:rPr>
      </w:pPr>
      <w:proofErr w:type="gramStart"/>
      <w:r>
        <w:rPr>
          <w:sz w:val="24"/>
          <w:szCs w:val="24"/>
        </w:rPr>
        <w:t xml:space="preserve">7)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Pr>
          <w:sz w:val="24"/>
          <w:szCs w:val="24"/>
        </w:rPr>
        <w:t>водоохранные</w:t>
      </w:r>
      <w:proofErr w:type="spellEnd"/>
      <w:r>
        <w:rPr>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Pr>
          <w:sz w:val="24"/>
          <w:szCs w:val="24"/>
        </w:rPr>
        <w:t>приаэродромная</w:t>
      </w:r>
      <w:proofErr w:type="spellEnd"/>
      <w:r>
        <w:rPr>
          <w:sz w:val="24"/>
          <w:szCs w:val="24"/>
        </w:rPr>
        <w:t xml:space="preserve"> территория, иные зоны, устанавливаемые в соответствии с </w:t>
      </w:r>
      <w:hyperlink r:id="rId8" w:anchor="dst1863" w:history="1">
        <w:r>
          <w:rPr>
            <w:rStyle w:val="a3"/>
            <w:sz w:val="24"/>
            <w:szCs w:val="24"/>
          </w:rPr>
          <w:t>законодательством</w:t>
        </w:r>
      </w:hyperlink>
      <w:r>
        <w:rPr>
          <w:sz w:val="24"/>
          <w:szCs w:val="24"/>
        </w:rPr>
        <w:t xml:space="preserve"> Российской Федерации;</w:t>
      </w:r>
      <w:proofErr w:type="gramEnd"/>
    </w:p>
    <w:p w:rsidR="00134DF3" w:rsidRDefault="00134DF3" w:rsidP="00134DF3">
      <w:pPr>
        <w:ind w:firstLine="708"/>
        <w:rPr>
          <w:sz w:val="24"/>
          <w:szCs w:val="24"/>
        </w:rPr>
      </w:pPr>
      <w:bookmarkStart w:id="4" w:name="dst100013"/>
      <w:bookmarkEnd w:id="4"/>
      <w:r>
        <w:rPr>
          <w:sz w:val="24"/>
          <w:szCs w:val="24"/>
        </w:rPr>
        <w:t>8) функциональные зоны - зоны, для которых документами территориального планирования определены границы и функциональное назначение;</w:t>
      </w:r>
    </w:p>
    <w:p w:rsidR="00134DF3" w:rsidRDefault="00134DF3" w:rsidP="00134DF3">
      <w:pPr>
        <w:ind w:firstLine="708"/>
        <w:rPr>
          <w:sz w:val="24"/>
          <w:szCs w:val="24"/>
        </w:rPr>
      </w:pPr>
    </w:p>
    <w:p w:rsidR="00134DF3" w:rsidRDefault="00134DF3" w:rsidP="00134DF3">
      <w:pPr>
        <w:ind w:firstLine="708"/>
        <w:rPr>
          <w:sz w:val="24"/>
          <w:szCs w:val="24"/>
        </w:rPr>
      </w:pPr>
    </w:p>
    <w:p w:rsidR="00134DF3" w:rsidRDefault="00134DF3" w:rsidP="00134DF3">
      <w:pPr>
        <w:rPr>
          <w:b/>
          <w:sz w:val="24"/>
          <w:szCs w:val="24"/>
        </w:rPr>
      </w:pPr>
      <w:r>
        <w:rPr>
          <w:b/>
          <w:sz w:val="24"/>
          <w:szCs w:val="24"/>
        </w:rPr>
        <w:t>Статья 2. Уборка территории</w:t>
      </w:r>
    </w:p>
    <w:p w:rsidR="00134DF3" w:rsidRDefault="00134DF3" w:rsidP="00134DF3">
      <w:pPr>
        <w:pStyle w:val="ConsPlusNormal"/>
        <w:widowControl/>
        <w:ind w:firstLine="540"/>
        <w:jc w:val="both"/>
        <w:rPr>
          <w:rFonts w:ascii="Times New Roman" w:hAnsi="Times New Roman" w:cs="Times New Roman"/>
          <w:sz w:val="24"/>
          <w:szCs w:val="24"/>
        </w:rPr>
      </w:pPr>
    </w:p>
    <w:p w:rsidR="00134DF3" w:rsidRDefault="00134DF3" w:rsidP="00134DF3">
      <w:pPr>
        <w:pStyle w:val="ConsPlusNormal"/>
        <w:widowControl/>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порядком сбора, вывоза и утилизации отходов производства и потребления, утверждаемых администрацией сельсовета.</w:t>
      </w:r>
      <w:proofErr w:type="gramEnd"/>
    </w:p>
    <w:p w:rsidR="00134DF3" w:rsidRDefault="00134DF3" w:rsidP="00134DF3">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Организация уборки бесхозных и иных территорий, осуществляется администрацией  сельсовета или по соглашению со специализированной организацией в пределах средств, предусмотренных на эти цели в бюджете муниципального образования.</w:t>
      </w:r>
    </w:p>
    <w:p w:rsidR="00134DF3" w:rsidRDefault="00134DF3" w:rsidP="00134DF3">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Промышленные организации обязаны благоустраивать и содержать в исправности и чистоте выезды из организации и строек на магистрали и улицы.</w:t>
      </w:r>
    </w:p>
    <w:p w:rsidR="00134DF3" w:rsidRDefault="00134DF3" w:rsidP="00134DF3">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На территории муниципального образования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1 статьи 1 настоящих Правил.</w:t>
      </w:r>
    </w:p>
    <w:p w:rsidR="00134DF3" w:rsidRDefault="00134DF3" w:rsidP="00134DF3">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Сбор и вывоз отходов производства и потребления должен осуществляется в контейнерной системе.</w:t>
      </w:r>
    </w:p>
    <w:p w:rsidR="00134DF3" w:rsidRDefault="00134DF3" w:rsidP="00134DF3">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На территории общего пользования муниципального образования запрещается сжигание отходов производства и потребления.</w:t>
      </w:r>
    </w:p>
    <w:p w:rsidR="00134DF3" w:rsidRDefault="00134DF3" w:rsidP="00134DF3">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должен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134DF3" w:rsidRDefault="00134DF3" w:rsidP="00134DF3">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Для предотвращения засорения улиц, площадей, скверов и других общественных мест отходами производства и потребления, прилегающие территории магазинов,  должны быть установлены специально предназначенные для временного хранения отходов </w:t>
      </w:r>
      <w:r>
        <w:rPr>
          <w:rFonts w:ascii="Times New Roman" w:hAnsi="Times New Roman" w:cs="Times New Roman"/>
          <w:sz w:val="24"/>
          <w:szCs w:val="24"/>
        </w:rPr>
        <w:lastRenderedPageBreak/>
        <w:t xml:space="preserve">емкости малого размера (урны, баки, контейнеры). 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в соответствии с пунктом 1 статьи 1 настоящих Правил. </w:t>
      </w:r>
    </w:p>
    <w:p w:rsidR="00134DF3" w:rsidRDefault="00134DF3" w:rsidP="00134DF3">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Урны (баки, контейнеры) должны содержаться в исправном и опрятном состоянии, очищаться по мере накопления мусора или не реже одного раза в неделю, промываться и дезинфицироваться.</w:t>
      </w:r>
    </w:p>
    <w:p w:rsidR="00134DF3" w:rsidRDefault="00134DF3" w:rsidP="00134DF3">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Fonts w:ascii="Times New Roman" w:hAnsi="Times New Roman" w:cs="Times New Roman"/>
          <w:sz w:val="24"/>
          <w:szCs w:val="24"/>
        </w:rPr>
        <w:t>мусоровозный</w:t>
      </w:r>
      <w:proofErr w:type="spellEnd"/>
      <w:r>
        <w:rPr>
          <w:rFonts w:ascii="Times New Roman" w:hAnsi="Times New Roman" w:cs="Times New Roman"/>
          <w:sz w:val="24"/>
          <w:szCs w:val="24"/>
        </w:rPr>
        <w:t xml:space="preserve"> транспорт, производится работниками организации, осуществляющей вывоз отходов.</w:t>
      </w:r>
    </w:p>
    <w:p w:rsidR="00134DF3" w:rsidRDefault="00134DF3" w:rsidP="00134DF3">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34DF3" w:rsidRDefault="00134DF3" w:rsidP="00134DF3">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При уборке в ночное время должны приниматься меры, предупреждающие шум.</w:t>
      </w:r>
    </w:p>
    <w:p w:rsidR="00134DF3" w:rsidRDefault="00134DF3" w:rsidP="00134DF3">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Уборку и очистку автобусных остановок, на которых расположены некапитальные объекты торговли, должны осуществлять владельцы некапитальных объектов торговли в границах прилегающих территорий.</w:t>
      </w:r>
    </w:p>
    <w:p w:rsidR="00134DF3" w:rsidRDefault="00134DF3" w:rsidP="00134DF3">
      <w:pPr>
        <w:pStyle w:val="ConsPlusNormal"/>
        <w:widowControl/>
        <w:ind w:firstLine="0"/>
        <w:rPr>
          <w:rFonts w:ascii="Times New Roman" w:hAnsi="Times New Roman" w:cs="Times New Roman"/>
          <w:i/>
          <w:sz w:val="24"/>
          <w:szCs w:val="24"/>
        </w:rPr>
      </w:pPr>
    </w:p>
    <w:p w:rsidR="00134DF3" w:rsidRDefault="00134DF3" w:rsidP="00134DF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Границы прилегающих территорий:</w:t>
      </w:r>
    </w:p>
    <w:p w:rsidR="00134DF3" w:rsidRDefault="00134DF3" w:rsidP="00134DF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134DF3" w:rsidRDefault="00134DF3" w:rsidP="00134DF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Pr>
            <w:rFonts w:ascii="Times New Roman" w:hAnsi="Times New Roman" w:cs="Times New Roman"/>
            <w:sz w:val="24"/>
            <w:szCs w:val="24"/>
          </w:rPr>
          <w:t>10 метров</w:t>
        </w:r>
      </w:smartTag>
      <w:r>
        <w:rPr>
          <w:rFonts w:ascii="Times New Roman" w:hAnsi="Times New Roman" w:cs="Times New Roman"/>
          <w:sz w:val="24"/>
          <w:szCs w:val="24"/>
        </w:rPr>
        <w:t xml:space="preserve"> за тротуаром;</w:t>
      </w:r>
    </w:p>
    <w:p w:rsidR="00134DF3" w:rsidRDefault="00134DF3" w:rsidP="00134DF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rsidR="00134DF3" w:rsidRDefault="00134DF3" w:rsidP="00134DF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на строительных площадках - территория не менее </w:t>
      </w:r>
      <w:smartTag w:uri="urn:schemas-microsoft-com:office:smarttags" w:element="metricconverter">
        <w:smartTagPr>
          <w:attr w:name="ProductID" w:val="15 метров"/>
        </w:smartTagPr>
        <w:r>
          <w:rPr>
            <w:rFonts w:ascii="Times New Roman" w:hAnsi="Times New Roman" w:cs="Times New Roman"/>
            <w:sz w:val="24"/>
            <w:szCs w:val="24"/>
          </w:rPr>
          <w:t>15 метров</w:t>
        </w:r>
      </w:smartTag>
      <w:r>
        <w:rPr>
          <w:rFonts w:ascii="Times New Roman" w:hAnsi="Times New Roman" w:cs="Times New Roman"/>
          <w:sz w:val="24"/>
          <w:szCs w:val="24"/>
        </w:rPr>
        <w:t xml:space="preserve"> от ограждения стройки по всему периметру;</w:t>
      </w:r>
    </w:p>
    <w:p w:rsidR="00134DF3" w:rsidRDefault="00134DF3" w:rsidP="00134DF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для любых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Pr>
            <w:rFonts w:ascii="Times New Roman" w:hAnsi="Times New Roman" w:cs="Times New Roman"/>
            <w:sz w:val="24"/>
            <w:szCs w:val="24"/>
          </w:rPr>
          <w:t>10 метров</w:t>
        </w:r>
      </w:smartTag>
      <w:r>
        <w:rPr>
          <w:rFonts w:ascii="Times New Roman" w:hAnsi="Times New Roman" w:cs="Times New Roman"/>
          <w:sz w:val="24"/>
          <w:szCs w:val="24"/>
        </w:rPr>
        <w:t>.</w:t>
      </w:r>
    </w:p>
    <w:p w:rsidR="00134DF3" w:rsidRDefault="00134DF3" w:rsidP="00134DF3">
      <w:pPr>
        <w:pStyle w:val="ConsPlusNormal"/>
        <w:widowControl/>
        <w:ind w:firstLine="540"/>
        <w:jc w:val="both"/>
        <w:rPr>
          <w:rFonts w:ascii="Times New Roman" w:hAnsi="Times New Roman" w:cs="Times New Roman"/>
          <w:sz w:val="24"/>
          <w:szCs w:val="24"/>
        </w:rPr>
      </w:pPr>
    </w:p>
    <w:p w:rsidR="00134DF3" w:rsidRDefault="00134DF3" w:rsidP="00134DF3">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выполняют организации, в чьей собственности находятся колонки.</w:t>
      </w:r>
    </w:p>
    <w:p w:rsidR="00134DF3" w:rsidRDefault="00134DF3" w:rsidP="00134DF3">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Содержание и уборка парков, скверов, зеленых насаждений и прилегающих к ним тротуаров, проездов и газонов производится силами администрации сельсовета, в пределах средств, предусмотренных на эти цели в бюджете муниципального образования.</w:t>
      </w:r>
    </w:p>
    <w:p w:rsidR="00134DF3" w:rsidRDefault="00134DF3" w:rsidP="00134DF3">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должна производиться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сельсовета.</w:t>
      </w:r>
    </w:p>
    <w:p w:rsidR="00134DF3" w:rsidRDefault="00134DF3" w:rsidP="00134DF3">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34DF3" w:rsidRDefault="00134DF3" w:rsidP="00134DF3">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134DF3" w:rsidRDefault="00134DF3" w:rsidP="00134DF3">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Жидкие нечистоты должны вывозиться по договорам или разовым заявкам организациям, имеющим специальный транспорт. Собственники помещений должны обеспечить подъезды непосредственно к мусоросборникам и выгребным ямам.</w:t>
      </w:r>
    </w:p>
    <w:p w:rsidR="00134DF3" w:rsidRDefault="00134DF3" w:rsidP="00134DF3">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Запрещается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34DF3" w:rsidRDefault="00134DF3" w:rsidP="00134DF3">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Уборка и очистка территорий, отведенных для размещения и эксплуатации линий электропередач, газовых, водопроводных и тепловых сетей, должна осуществляться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осуществляется администрацией сельсовета.</w:t>
      </w:r>
    </w:p>
    <w:p w:rsidR="00134DF3" w:rsidRDefault="00134DF3" w:rsidP="00134DF3">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 Запрещается складирование нечистот на проезжую часть улиц, тротуары и газоны.</w:t>
      </w:r>
    </w:p>
    <w:p w:rsidR="00134DF3" w:rsidRDefault="00134DF3" w:rsidP="00134DF3">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Сбор брошенных на улицах, проездах, площадях, обочинах предметов, создающих помехи дорожному движению или нарушающих санитарный порядок, возлагается на виновных лиц.</w:t>
      </w:r>
    </w:p>
    <w:p w:rsidR="00134DF3" w:rsidRDefault="00134DF3" w:rsidP="00134DF3">
      <w:pPr>
        <w:pStyle w:val="a5"/>
        <w:numPr>
          <w:ilvl w:val="0"/>
          <w:numId w:val="2"/>
        </w:numPr>
        <w:jc w:val="both"/>
        <w:rPr>
          <w:rFonts w:ascii="Times New Roman" w:hAnsi="Times New Roman"/>
          <w:lang w:val="ru-RU"/>
        </w:rPr>
      </w:pPr>
      <w:r>
        <w:rPr>
          <w:rFonts w:ascii="Times New Roman" w:hAnsi="Times New Roman"/>
          <w:lang w:val="ru-RU"/>
        </w:rPr>
        <w:t>Запрещается проезд транспортных средств на гусеничном ходу, по территориям и проезжим частям, имеющим асфальтобетонное покрытие.</w:t>
      </w:r>
    </w:p>
    <w:p w:rsidR="00134DF3" w:rsidRDefault="00134DF3" w:rsidP="00134DF3">
      <w:pPr>
        <w:pStyle w:val="a5"/>
        <w:numPr>
          <w:ilvl w:val="0"/>
          <w:numId w:val="2"/>
        </w:numPr>
        <w:jc w:val="both"/>
        <w:rPr>
          <w:rFonts w:ascii="Times New Roman" w:hAnsi="Times New Roman"/>
          <w:lang w:val="ru-RU"/>
        </w:rPr>
      </w:pPr>
      <w:r>
        <w:rPr>
          <w:rFonts w:ascii="Times New Roman" w:hAnsi="Times New Roman"/>
          <w:lang w:val="ru-RU"/>
        </w:rPr>
        <w:t>Запрещается наезд на тротуары, бордюры, газоны.</w:t>
      </w:r>
    </w:p>
    <w:p w:rsidR="00134DF3" w:rsidRDefault="00134DF3" w:rsidP="00134DF3">
      <w:pPr>
        <w:pStyle w:val="a5"/>
        <w:numPr>
          <w:ilvl w:val="0"/>
          <w:numId w:val="2"/>
        </w:numPr>
        <w:jc w:val="both"/>
        <w:rPr>
          <w:rFonts w:ascii="Times New Roman" w:hAnsi="Times New Roman"/>
          <w:lang w:val="ru-RU"/>
        </w:rPr>
      </w:pPr>
      <w:r>
        <w:rPr>
          <w:rFonts w:ascii="Times New Roman" w:hAnsi="Times New Roman"/>
          <w:lang w:val="ru-RU"/>
        </w:rPr>
        <w:t>Запрещается мыть транспортных средств у водопроводных колонок, колодцев, теплотрасс, на газонах.</w:t>
      </w:r>
    </w:p>
    <w:p w:rsidR="00134DF3" w:rsidRDefault="00134DF3" w:rsidP="00134DF3">
      <w:pPr>
        <w:pStyle w:val="a5"/>
        <w:numPr>
          <w:ilvl w:val="0"/>
          <w:numId w:val="2"/>
        </w:numPr>
        <w:jc w:val="both"/>
        <w:rPr>
          <w:rFonts w:ascii="Times New Roman" w:hAnsi="Times New Roman"/>
          <w:lang w:val="ru-RU"/>
        </w:rPr>
      </w:pPr>
      <w:proofErr w:type="gramStart"/>
      <w:r>
        <w:rPr>
          <w:rFonts w:ascii="Times New Roman" w:hAnsi="Times New Roman"/>
          <w:lang w:val="ru-RU"/>
        </w:rPr>
        <w:t>Хранение и стоянка транспортных средств, в т.ч. сельскохозяйственной техники, на придомовых территориях допускается в предусмотренных для этой цели местах, содержание которых (а также подъездных путей к ним) осуществляется владельцами транспортных средств или лицами, к которым прибывают транспортные средства, и должны обеспечивать беспрепятственное продвижение уборочной и специальной техники.</w:t>
      </w:r>
      <w:proofErr w:type="gramEnd"/>
      <w:r>
        <w:rPr>
          <w:rFonts w:ascii="Times New Roman" w:hAnsi="Times New Roman"/>
          <w:lang w:val="ru-RU"/>
        </w:rPr>
        <w:t xml:space="preserve"> Площадки для хранения транспортных средств, в т.ч. сельскохозяйственной техники, должны иметь железобетонное, бетонное, асфальтобетонное или щебеночное покрытие, осветительное и информационное оборудование. </w:t>
      </w:r>
    </w:p>
    <w:p w:rsidR="00134DF3" w:rsidRDefault="00134DF3" w:rsidP="00134DF3">
      <w:pPr>
        <w:pStyle w:val="a5"/>
        <w:ind w:left="360"/>
        <w:jc w:val="both"/>
        <w:rPr>
          <w:rFonts w:ascii="Times New Roman" w:hAnsi="Times New Roman"/>
          <w:lang w:val="ru-RU"/>
        </w:rPr>
      </w:pPr>
      <w:r>
        <w:rPr>
          <w:rFonts w:ascii="Times New Roman" w:hAnsi="Times New Roman"/>
          <w:lang w:val="ru-RU"/>
        </w:rPr>
        <w:t>Площадки для длительного хранения автомобилей могут быть оборудованы навесами, легкими ограждениями боксов, смотровыми эстакадами.</w:t>
      </w:r>
    </w:p>
    <w:p w:rsidR="00134DF3" w:rsidRDefault="00134DF3" w:rsidP="00134DF3">
      <w:pPr>
        <w:pStyle w:val="a5"/>
        <w:numPr>
          <w:ilvl w:val="0"/>
          <w:numId w:val="2"/>
        </w:numPr>
        <w:jc w:val="both"/>
        <w:rPr>
          <w:rFonts w:ascii="Times New Roman" w:hAnsi="Times New Roman"/>
          <w:lang w:val="ru-RU"/>
        </w:rPr>
      </w:pPr>
      <w:r>
        <w:rPr>
          <w:rFonts w:ascii="Times New Roman" w:hAnsi="Times New Roman"/>
          <w:lang w:val="ru-RU"/>
        </w:rPr>
        <w:t>Введение временного ограничения или прекращения движения транспортных средств по улицам населенных  пунктов  и  дорогам муниципального  значения  устанавливается на основании постановления администрации сельсовета.</w:t>
      </w:r>
    </w:p>
    <w:p w:rsidR="00134DF3" w:rsidRDefault="00134DF3" w:rsidP="00134DF3">
      <w:pPr>
        <w:jc w:val="both"/>
        <w:rPr>
          <w:b/>
          <w:sz w:val="24"/>
          <w:szCs w:val="24"/>
        </w:rPr>
      </w:pPr>
    </w:p>
    <w:p w:rsidR="00134DF3" w:rsidRDefault="00134DF3" w:rsidP="00134DF3">
      <w:pPr>
        <w:jc w:val="both"/>
        <w:rPr>
          <w:b/>
          <w:sz w:val="24"/>
          <w:szCs w:val="24"/>
        </w:rPr>
      </w:pPr>
      <w:r>
        <w:rPr>
          <w:b/>
          <w:sz w:val="24"/>
          <w:szCs w:val="24"/>
        </w:rPr>
        <w:t>Статья 3. Уборка территории в весенне-летний период</w:t>
      </w:r>
    </w:p>
    <w:p w:rsidR="00134DF3" w:rsidRDefault="00134DF3" w:rsidP="00134DF3">
      <w:pPr>
        <w:rPr>
          <w:sz w:val="24"/>
          <w:szCs w:val="24"/>
        </w:rPr>
      </w:pPr>
    </w:p>
    <w:p w:rsidR="00134DF3" w:rsidRDefault="00134DF3" w:rsidP="00134DF3">
      <w:pPr>
        <w:pStyle w:val="ConsPlusNormal"/>
        <w:widowControl/>
        <w:numPr>
          <w:ilvl w:val="0"/>
          <w:numId w:val="3"/>
        </w:numPr>
        <w:jc w:val="both"/>
        <w:rPr>
          <w:rFonts w:ascii="Times New Roman" w:hAnsi="Times New Roman" w:cs="Times New Roman"/>
          <w:sz w:val="24"/>
          <w:szCs w:val="24"/>
        </w:rPr>
      </w:pPr>
      <w:r>
        <w:rPr>
          <w:rFonts w:ascii="Times New Roman" w:hAnsi="Times New Roman" w:cs="Times New Roman"/>
          <w:sz w:val="24"/>
          <w:szCs w:val="24"/>
        </w:rPr>
        <w:t>Весенне-летнюю уборку территории должна производиться с 15 апреля по 15 октября и предусматривать мойку, полив и подметание проезжей части улиц, тротуаров, площадей. В зависимости от климатических условий постановлением администрации сельсовета, период весенне-летней уборки может быть изменен. Уборке следует подвергать всю ширину проезжей части улиц и площадей.</w:t>
      </w:r>
    </w:p>
    <w:p w:rsidR="00134DF3" w:rsidRDefault="00134DF3" w:rsidP="00134DF3">
      <w:pPr>
        <w:pStyle w:val="ConsPlusNormal"/>
        <w:widowControl/>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Уборку лотков и бордюр от песка, пыли, мусора, уборка тротуаров и дворовых территорий, полив зеленых насаждений и газонов должна производиться силами предприятий, организаций и собственниками помещений, ответственных за уборку соответствующих территорий в соответствии с пунктом 1 статьи 1 настоящих Правил.</w:t>
      </w:r>
    </w:p>
    <w:p w:rsidR="00134DF3" w:rsidRDefault="00134DF3" w:rsidP="00134DF3">
      <w:pPr>
        <w:pStyle w:val="a5"/>
        <w:numPr>
          <w:ilvl w:val="0"/>
          <w:numId w:val="3"/>
        </w:numPr>
        <w:rPr>
          <w:rFonts w:ascii="Times New Roman" w:hAnsi="Times New Roman"/>
          <w:lang w:val="ru-RU"/>
        </w:rPr>
      </w:pPr>
      <w:r>
        <w:rPr>
          <w:rFonts w:ascii="Times New Roman" w:hAnsi="Times New Roman"/>
          <w:lang w:val="ru-RU"/>
        </w:rPr>
        <w:t>Руководители предприятий и организаций, индивидуальные предприниматели, владельцы домовладений и объектов недвижимости на добровольной основе  производят регулярное скашивание сорной растительности, сбор и вывоз мусора с прилегающей территории, по мере его накопления, но не реже одного раза  в месяц.</w:t>
      </w:r>
    </w:p>
    <w:p w:rsidR="00134DF3" w:rsidRDefault="00134DF3" w:rsidP="00134DF3">
      <w:pPr>
        <w:rPr>
          <w:sz w:val="24"/>
          <w:szCs w:val="24"/>
        </w:rPr>
      </w:pPr>
    </w:p>
    <w:p w:rsidR="00134DF3" w:rsidRDefault="00134DF3" w:rsidP="00134DF3">
      <w:pPr>
        <w:rPr>
          <w:sz w:val="24"/>
          <w:szCs w:val="24"/>
        </w:rPr>
      </w:pPr>
      <w:r>
        <w:rPr>
          <w:b/>
          <w:sz w:val="24"/>
          <w:szCs w:val="24"/>
        </w:rPr>
        <w:t>Статья 4.</w:t>
      </w:r>
      <w:r>
        <w:rPr>
          <w:sz w:val="24"/>
          <w:szCs w:val="24"/>
        </w:rPr>
        <w:t xml:space="preserve"> </w:t>
      </w:r>
      <w:r>
        <w:rPr>
          <w:b/>
          <w:sz w:val="24"/>
          <w:szCs w:val="24"/>
        </w:rPr>
        <w:t>Уборка территории в осенне-зимний период</w:t>
      </w:r>
      <w:r>
        <w:rPr>
          <w:sz w:val="24"/>
          <w:szCs w:val="24"/>
        </w:rPr>
        <w:t xml:space="preserve">  </w:t>
      </w:r>
    </w:p>
    <w:p w:rsidR="00134DF3" w:rsidRDefault="00134DF3" w:rsidP="00134DF3">
      <w:pPr>
        <w:rPr>
          <w:sz w:val="24"/>
          <w:szCs w:val="24"/>
        </w:rPr>
      </w:pPr>
    </w:p>
    <w:p w:rsidR="00134DF3" w:rsidRDefault="00134DF3" w:rsidP="00134DF3">
      <w:pPr>
        <w:ind w:firstLine="708"/>
        <w:jc w:val="both"/>
        <w:rPr>
          <w:sz w:val="24"/>
          <w:szCs w:val="24"/>
        </w:rPr>
      </w:pPr>
      <w:r>
        <w:rPr>
          <w:sz w:val="24"/>
          <w:szCs w:val="24"/>
        </w:rPr>
        <w:t>Осенне-зимнюю уборку территории рекомендуется проводить с 15 октября по 15 апреля и предусматривать уборку и вывоз мусора, снега и льда, грязи.</w:t>
      </w:r>
    </w:p>
    <w:p w:rsidR="00134DF3" w:rsidRDefault="00134DF3" w:rsidP="00134DF3">
      <w:pPr>
        <w:ind w:firstLine="708"/>
        <w:jc w:val="both"/>
        <w:rPr>
          <w:sz w:val="24"/>
          <w:szCs w:val="24"/>
        </w:rPr>
      </w:pPr>
      <w:r>
        <w:rPr>
          <w:sz w:val="24"/>
          <w:szCs w:val="24"/>
        </w:rPr>
        <w:t>В зависимости от климатических условий постановлением администрации  сельсовета период осенне-зимней уборки может быть изменен.</w:t>
      </w:r>
    </w:p>
    <w:p w:rsidR="00134DF3" w:rsidRDefault="00134DF3" w:rsidP="00134DF3">
      <w:pPr>
        <w:pStyle w:val="a5"/>
        <w:numPr>
          <w:ilvl w:val="0"/>
          <w:numId w:val="4"/>
        </w:numPr>
        <w:jc w:val="both"/>
        <w:rPr>
          <w:rFonts w:ascii="Times New Roman" w:hAnsi="Times New Roman"/>
          <w:lang w:val="ru-RU"/>
        </w:rPr>
      </w:pPr>
      <w:r>
        <w:rPr>
          <w:rFonts w:ascii="Times New Roman" w:hAnsi="Times New Roman"/>
          <w:lang w:val="ru-RU"/>
        </w:rPr>
        <w:t>Укладка свежевыпавшего снега в валы и кучи, разрешается на всех улицах, площадях, с последующей вывозкой.</w:t>
      </w:r>
    </w:p>
    <w:p w:rsidR="00134DF3" w:rsidRDefault="00134DF3" w:rsidP="00134DF3">
      <w:pPr>
        <w:pStyle w:val="a5"/>
        <w:numPr>
          <w:ilvl w:val="0"/>
          <w:numId w:val="4"/>
        </w:numPr>
        <w:jc w:val="both"/>
        <w:rPr>
          <w:rFonts w:ascii="Times New Roman" w:hAnsi="Times New Roman"/>
          <w:lang w:val="ru-RU"/>
        </w:rPr>
      </w:pPr>
      <w:r>
        <w:rPr>
          <w:rFonts w:ascii="Times New Roman" w:hAnsi="Times New Roman"/>
          <w:lang w:val="ru-RU"/>
        </w:rPr>
        <w:t>В зависимости от ширины улицы и характера движения на ней валы должны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134DF3" w:rsidRDefault="00134DF3" w:rsidP="00134DF3">
      <w:pPr>
        <w:pStyle w:val="a5"/>
        <w:numPr>
          <w:ilvl w:val="0"/>
          <w:numId w:val="4"/>
        </w:numPr>
        <w:jc w:val="both"/>
        <w:rPr>
          <w:rFonts w:ascii="Times New Roman" w:hAnsi="Times New Roman"/>
          <w:lang w:val="ru-RU"/>
        </w:rPr>
      </w:pPr>
      <w:r>
        <w:rPr>
          <w:rFonts w:ascii="Times New Roman" w:hAnsi="Times New Roman"/>
          <w:lang w:val="ru-RU"/>
        </w:rPr>
        <w:t>Посыпка песком, должна производиться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w:t>
      </w:r>
    </w:p>
    <w:p w:rsidR="00134DF3" w:rsidRDefault="00134DF3" w:rsidP="00134DF3">
      <w:pPr>
        <w:pStyle w:val="a5"/>
        <w:numPr>
          <w:ilvl w:val="0"/>
          <w:numId w:val="4"/>
        </w:numPr>
        <w:jc w:val="both"/>
        <w:rPr>
          <w:rFonts w:ascii="Times New Roman" w:hAnsi="Times New Roman"/>
          <w:lang w:val="ru-RU"/>
        </w:rPr>
      </w:pPr>
      <w:r>
        <w:rPr>
          <w:rFonts w:ascii="Times New Roman" w:hAnsi="Times New Roman"/>
          <w:lang w:val="ru-RU"/>
        </w:rPr>
        <w:t>Очистка от снега крыш и удаление сосулек производится владельцами зданий и строений,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w:t>
      </w:r>
    </w:p>
    <w:p w:rsidR="00134DF3" w:rsidRDefault="00134DF3" w:rsidP="00134DF3">
      <w:pPr>
        <w:pStyle w:val="a5"/>
        <w:numPr>
          <w:ilvl w:val="0"/>
          <w:numId w:val="4"/>
        </w:numPr>
        <w:jc w:val="both"/>
        <w:rPr>
          <w:rFonts w:ascii="Times New Roman" w:hAnsi="Times New Roman"/>
          <w:lang w:val="ru-RU"/>
        </w:rPr>
      </w:pPr>
      <w:r>
        <w:rPr>
          <w:rFonts w:ascii="Times New Roman" w:hAnsi="Times New Roman"/>
          <w:lang w:val="ru-RU"/>
        </w:rPr>
        <w:t>Вывоз снега разрешаться только на согласованные с администрацией сельсовета, специально отведенные места отвала.</w:t>
      </w:r>
    </w:p>
    <w:p w:rsidR="00134DF3" w:rsidRDefault="00134DF3" w:rsidP="00134DF3">
      <w:pPr>
        <w:pStyle w:val="a5"/>
        <w:ind w:left="360"/>
        <w:jc w:val="both"/>
        <w:rPr>
          <w:rFonts w:ascii="Times New Roman" w:hAnsi="Times New Roman"/>
          <w:lang w:val="ru-RU"/>
        </w:rPr>
      </w:pPr>
    </w:p>
    <w:p w:rsidR="00134DF3" w:rsidRDefault="00134DF3" w:rsidP="00134DF3">
      <w:pPr>
        <w:pStyle w:val="a5"/>
        <w:numPr>
          <w:ilvl w:val="0"/>
          <w:numId w:val="4"/>
        </w:numPr>
        <w:jc w:val="both"/>
        <w:rPr>
          <w:rFonts w:ascii="Times New Roman" w:hAnsi="Times New Roman"/>
          <w:lang w:val="ru-RU"/>
        </w:rPr>
      </w:pPr>
      <w:r>
        <w:rPr>
          <w:rFonts w:ascii="Times New Roman" w:hAnsi="Times New Roman"/>
          <w:lang w:val="ru-RU"/>
        </w:rPr>
        <w:t>Уборка и вывозка снега и льда с улиц, площадей должна начинаться немедленно с начала снегопада и производится, в первую очередь, с центральной части села, для обеспечения бесперебойного движения транспорта во избежание наката.</w:t>
      </w:r>
    </w:p>
    <w:p w:rsidR="00134DF3" w:rsidRDefault="00134DF3" w:rsidP="00134DF3">
      <w:pPr>
        <w:pStyle w:val="a5"/>
        <w:numPr>
          <w:ilvl w:val="0"/>
          <w:numId w:val="4"/>
        </w:numPr>
        <w:jc w:val="both"/>
        <w:rPr>
          <w:rFonts w:ascii="Times New Roman" w:hAnsi="Times New Roman"/>
          <w:lang w:val="ru-RU"/>
        </w:rPr>
      </w:pPr>
      <w:r>
        <w:rPr>
          <w:rFonts w:ascii="Times New Roman" w:hAnsi="Times New Roman"/>
          <w:lang w:val="ru-RU"/>
        </w:rPr>
        <w:t>Запрещается устройство наливных помоек, разлив помоев и нечистот, вынос мусора, складирование золы, шлака на прилегающих придомовых территориях.</w:t>
      </w:r>
    </w:p>
    <w:p w:rsidR="00134DF3" w:rsidRDefault="00134DF3" w:rsidP="00134DF3">
      <w:pPr>
        <w:pStyle w:val="a5"/>
        <w:numPr>
          <w:ilvl w:val="0"/>
          <w:numId w:val="4"/>
        </w:numPr>
        <w:jc w:val="both"/>
        <w:rPr>
          <w:rFonts w:ascii="Times New Roman" w:hAnsi="Times New Roman"/>
          <w:lang w:val="ru-RU"/>
        </w:rPr>
      </w:pPr>
      <w:r>
        <w:rPr>
          <w:rFonts w:ascii="Times New Roman" w:hAnsi="Times New Roman"/>
          <w:lang w:val="ru-RU"/>
        </w:rPr>
        <w:t xml:space="preserve">Складирование мусора, золы, шлака должно осуществляться в контейнеры для хранения твердых бытовых отходов, либо только на территории приусадебного участка, с последующим вывозом на полигон ТБО.    </w:t>
      </w:r>
    </w:p>
    <w:p w:rsidR="00134DF3" w:rsidRDefault="00134DF3" w:rsidP="00134DF3">
      <w:pPr>
        <w:rPr>
          <w:sz w:val="24"/>
          <w:szCs w:val="24"/>
        </w:rPr>
      </w:pPr>
    </w:p>
    <w:p w:rsidR="00134DF3" w:rsidRDefault="00134DF3" w:rsidP="00134DF3">
      <w:pPr>
        <w:rPr>
          <w:sz w:val="24"/>
          <w:szCs w:val="24"/>
        </w:rPr>
      </w:pPr>
      <w:r>
        <w:rPr>
          <w:b/>
          <w:sz w:val="24"/>
          <w:szCs w:val="24"/>
        </w:rPr>
        <w:t>Статья 5.</w:t>
      </w:r>
      <w:r>
        <w:rPr>
          <w:sz w:val="24"/>
          <w:szCs w:val="24"/>
        </w:rPr>
        <w:t xml:space="preserve"> </w:t>
      </w:r>
      <w:r>
        <w:rPr>
          <w:b/>
          <w:sz w:val="24"/>
          <w:szCs w:val="24"/>
        </w:rPr>
        <w:t>Порядок содержания элементов благоустройства</w:t>
      </w:r>
      <w:r>
        <w:rPr>
          <w:sz w:val="24"/>
          <w:szCs w:val="24"/>
        </w:rPr>
        <w:t xml:space="preserve">  </w:t>
      </w:r>
    </w:p>
    <w:p w:rsidR="00134DF3" w:rsidRDefault="00134DF3" w:rsidP="00134DF3">
      <w:pPr>
        <w:rPr>
          <w:sz w:val="24"/>
          <w:szCs w:val="24"/>
        </w:rPr>
      </w:pPr>
    </w:p>
    <w:p w:rsidR="00134DF3" w:rsidRDefault="00134DF3" w:rsidP="00134DF3">
      <w:pPr>
        <w:jc w:val="center"/>
        <w:rPr>
          <w:sz w:val="24"/>
          <w:szCs w:val="24"/>
        </w:rPr>
      </w:pPr>
      <w:r>
        <w:rPr>
          <w:sz w:val="24"/>
          <w:szCs w:val="24"/>
        </w:rPr>
        <w:t>Общие требования к содержанию элементов благоустройства.</w:t>
      </w:r>
    </w:p>
    <w:p w:rsidR="00134DF3" w:rsidRDefault="00134DF3" w:rsidP="00134DF3">
      <w:pPr>
        <w:jc w:val="center"/>
        <w:rPr>
          <w:i/>
          <w:sz w:val="24"/>
          <w:szCs w:val="24"/>
        </w:rPr>
      </w:pPr>
    </w:p>
    <w:p w:rsidR="00134DF3" w:rsidRDefault="00134DF3" w:rsidP="00134DF3">
      <w:pPr>
        <w:pStyle w:val="a5"/>
        <w:numPr>
          <w:ilvl w:val="0"/>
          <w:numId w:val="5"/>
        </w:numPr>
        <w:jc w:val="both"/>
        <w:rPr>
          <w:rFonts w:ascii="Times New Roman" w:hAnsi="Times New Roman"/>
          <w:lang w:val="ru-RU"/>
        </w:rPr>
      </w:pPr>
      <w:r>
        <w:rPr>
          <w:rFonts w:ascii="Times New Roman" w:hAnsi="Times New Roman"/>
          <w:lang w:val="ru-RU"/>
        </w:rPr>
        <w:t>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должны осуществлять организацию содержания элементов благоустройства, расположенных на прилегающих территориях.</w:t>
      </w:r>
    </w:p>
    <w:p w:rsidR="00134DF3" w:rsidRDefault="00134DF3" w:rsidP="00134DF3">
      <w:pPr>
        <w:pStyle w:val="a5"/>
        <w:numPr>
          <w:ilvl w:val="0"/>
          <w:numId w:val="5"/>
        </w:numPr>
        <w:jc w:val="both"/>
        <w:rPr>
          <w:rFonts w:ascii="Times New Roman" w:hAnsi="Times New Roman"/>
          <w:lang w:val="ru-RU"/>
        </w:rPr>
      </w:pPr>
      <w:r>
        <w:rPr>
          <w:rFonts w:ascii="Times New Roman" w:hAnsi="Times New Roman"/>
          <w:lang w:val="ru-RU"/>
        </w:rPr>
        <w:lastRenderedPageBreak/>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должно осуществляться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134DF3" w:rsidRDefault="00134DF3" w:rsidP="00134DF3">
      <w:pPr>
        <w:pStyle w:val="a5"/>
        <w:numPr>
          <w:ilvl w:val="0"/>
          <w:numId w:val="5"/>
        </w:numPr>
        <w:jc w:val="both"/>
        <w:rPr>
          <w:rFonts w:ascii="Times New Roman" w:hAnsi="Times New Roman"/>
          <w:lang w:val="ru-RU"/>
        </w:rPr>
      </w:pPr>
      <w:r>
        <w:rPr>
          <w:rFonts w:ascii="Times New Roman" w:hAnsi="Times New Roman"/>
          <w:lang w:val="ru-RU"/>
        </w:rPr>
        <w:t>Строительные площадки должны ограждаться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134DF3" w:rsidRDefault="00134DF3" w:rsidP="00134DF3">
      <w:pPr>
        <w:pStyle w:val="a5"/>
        <w:ind w:left="360"/>
        <w:jc w:val="both"/>
        <w:rPr>
          <w:rFonts w:ascii="Times New Roman" w:hAnsi="Times New Roman"/>
          <w:lang w:val="ru-RU"/>
        </w:rPr>
      </w:pPr>
    </w:p>
    <w:p w:rsidR="00134DF3" w:rsidRDefault="00134DF3" w:rsidP="00134DF3">
      <w:pPr>
        <w:jc w:val="center"/>
        <w:rPr>
          <w:i/>
          <w:sz w:val="24"/>
          <w:szCs w:val="24"/>
        </w:rPr>
      </w:pPr>
      <w:r>
        <w:rPr>
          <w:i/>
          <w:sz w:val="24"/>
          <w:szCs w:val="24"/>
        </w:rPr>
        <w:t>Световые вывески, реклама и витрины.</w:t>
      </w:r>
    </w:p>
    <w:p w:rsidR="00134DF3" w:rsidRDefault="00134DF3" w:rsidP="00134DF3">
      <w:pPr>
        <w:jc w:val="center"/>
        <w:rPr>
          <w:i/>
          <w:sz w:val="24"/>
          <w:szCs w:val="24"/>
        </w:rPr>
      </w:pPr>
    </w:p>
    <w:p w:rsidR="00134DF3" w:rsidRDefault="00134DF3" w:rsidP="00134DF3">
      <w:pPr>
        <w:pStyle w:val="a5"/>
        <w:numPr>
          <w:ilvl w:val="0"/>
          <w:numId w:val="5"/>
        </w:numPr>
        <w:jc w:val="both"/>
        <w:rPr>
          <w:rFonts w:ascii="Times New Roman" w:hAnsi="Times New Roman"/>
          <w:lang w:val="ru-RU"/>
        </w:rPr>
      </w:pPr>
      <w:r>
        <w:rPr>
          <w:rFonts w:ascii="Times New Roman" w:hAnsi="Times New Roman"/>
          <w:lang w:val="ru-RU"/>
        </w:rPr>
        <w:t xml:space="preserve">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Pr>
          <w:rFonts w:ascii="Times New Roman" w:hAnsi="Times New Roman"/>
          <w:lang w:val="ru-RU"/>
        </w:rPr>
        <w:t>газосветовых</w:t>
      </w:r>
      <w:proofErr w:type="spellEnd"/>
      <w:r>
        <w:rPr>
          <w:rFonts w:ascii="Times New Roman" w:hAnsi="Times New Roman"/>
          <w:lang w:val="ru-RU"/>
        </w:rPr>
        <w:t xml:space="preserve"> трубок и электроламп. В случае неисправности отдельных знаков рекламы или вывески рекомендуется выключать полностью.</w:t>
      </w:r>
    </w:p>
    <w:p w:rsidR="00134DF3" w:rsidRDefault="00134DF3" w:rsidP="00134DF3">
      <w:pPr>
        <w:pStyle w:val="a5"/>
        <w:numPr>
          <w:ilvl w:val="0"/>
          <w:numId w:val="5"/>
        </w:numPr>
        <w:jc w:val="both"/>
        <w:rPr>
          <w:rFonts w:ascii="Times New Roman" w:hAnsi="Times New Roman"/>
          <w:lang w:val="ru-RU"/>
        </w:rPr>
      </w:pPr>
      <w:r>
        <w:rPr>
          <w:rFonts w:ascii="Times New Roman" w:hAnsi="Times New Roman"/>
          <w:lang w:val="ru-RU"/>
        </w:rPr>
        <w:t>Витрины должны быть оборудованы специальными осветительными приборами.</w:t>
      </w:r>
    </w:p>
    <w:p w:rsidR="00134DF3" w:rsidRDefault="00134DF3" w:rsidP="00134DF3">
      <w:pPr>
        <w:pStyle w:val="a5"/>
        <w:numPr>
          <w:ilvl w:val="0"/>
          <w:numId w:val="5"/>
        </w:numPr>
        <w:jc w:val="both"/>
        <w:rPr>
          <w:rFonts w:ascii="Times New Roman" w:hAnsi="Times New Roman"/>
          <w:lang w:val="ru-RU"/>
        </w:rPr>
      </w:pPr>
      <w:r>
        <w:rPr>
          <w:rFonts w:ascii="Times New Roman" w:hAnsi="Times New Roman"/>
          <w:lang w:val="ru-RU"/>
        </w:rPr>
        <w:t>Расклейка газет, афиш, плакатов, различного рода объявлений и реклам разрешать только на специально установленных стендах.</w:t>
      </w:r>
    </w:p>
    <w:p w:rsidR="00134DF3" w:rsidRDefault="00134DF3" w:rsidP="00134DF3">
      <w:pPr>
        <w:pStyle w:val="a5"/>
        <w:numPr>
          <w:ilvl w:val="0"/>
          <w:numId w:val="5"/>
        </w:numPr>
        <w:jc w:val="both"/>
        <w:rPr>
          <w:rFonts w:ascii="Times New Roman" w:hAnsi="Times New Roman"/>
          <w:lang w:val="ru-RU"/>
        </w:rPr>
      </w:pPr>
      <w:r>
        <w:rPr>
          <w:rFonts w:ascii="Times New Roman" w:hAnsi="Times New Roman"/>
          <w:lang w:val="ru-RU"/>
        </w:rPr>
        <w:t>Очистка от объявлений опор уличного освещения, цоколя зданий, заборов и других сооружений рекомендуется осуществлять организациям, эксплуатирующим данные объекты.</w:t>
      </w:r>
    </w:p>
    <w:p w:rsidR="00134DF3" w:rsidRDefault="00134DF3" w:rsidP="00134DF3">
      <w:pPr>
        <w:pStyle w:val="a5"/>
        <w:numPr>
          <w:ilvl w:val="0"/>
          <w:numId w:val="5"/>
        </w:numPr>
        <w:jc w:val="both"/>
        <w:rPr>
          <w:rFonts w:ascii="Times New Roman" w:hAnsi="Times New Roman"/>
          <w:lang w:val="ru-RU"/>
        </w:rPr>
      </w:pPr>
      <w:r>
        <w:rPr>
          <w:rFonts w:ascii="Times New Roman" w:hAnsi="Times New Roman"/>
          <w:lang w:val="ru-RU"/>
        </w:rPr>
        <w:t xml:space="preserve">Размещение и эксплуатацию средств наружной рекламы осуществляется в порядке, установленном решением представительного органа муниципального образования </w:t>
      </w:r>
      <w:proofErr w:type="spellStart"/>
      <w:r>
        <w:rPr>
          <w:rFonts w:ascii="Times New Roman" w:hAnsi="Times New Roman"/>
          <w:lang w:val="ru-RU"/>
        </w:rPr>
        <w:t>Истимисский</w:t>
      </w:r>
      <w:proofErr w:type="spellEnd"/>
      <w:r>
        <w:rPr>
          <w:rFonts w:ascii="Times New Roman" w:hAnsi="Times New Roman"/>
          <w:lang w:val="ru-RU"/>
        </w:rPr>
        <w:t xml:space="preserve">  сельсовет.</w:t>
      </w:r>
    </w:p>
    <w:p w:rsidR="00134DF3" w:rsidRDefault="00134DF3" w:rsidP="00134DF3">
      <w:pPr>
        <w:pStyle w:val="a5"/>
        <w:ind w:left="360"/>
        <w:jc w:val="both"/>
        <w:rPr>
          <w:rFonts w:ascii="Times New Roman" w:hAnsi="Times New Roman"/>
          <w:lang w:val="ru-RU"/>
        </w:rPr>
      </w:pPr>
    </w:p>
    <w:p w:rsidR="00134DF3" w:rsidRDefault="00134DF3" w:rsidP="00134DF3">
      <w:pPr>
        <w:jc w:val="center"/>
        <w:rPr>
          <w:i/>
          <w:sz w:val="24"/>
          <w:szCs w:val="24"/>
        </w:rPr>
      </w:pPr>
      <w:r>
        <w:rPr>
          <w:i/>
          <w:sz w:val="24"/>
          <w:szCs w:val="24"/>
        </w:rPr>
        <w:t>Строительство, установка и содержание  малых архитектурных форм.</w:t>
      </w:r>
    </w:p>
    <w:p w:rsidR="00134DF3" w:rsidRDefault="00134DF3" w:rsidP="00134DF3">
      <w:pPr>
        <w:jc w:val="center"/>
        <w:rPr>
          <w:i/>
          <w:sz w:val="24"/>
          <w:szCs w:val="24"/>
        </w:rPr>
      </w:pPr>
    </w:p>
    <w:p w:rsidR="00134DF3" w:rsidRDefault="00134DF3" w:rsidP="00134DF3">
      <w:pPr>
        <w:pStyle w:val="a5"/>
        <w:numPr>
          <w:ilvl w:val="0"/>
          <w:numId w:val="5"/>
        </w:numPr>
        <w:jc w:val="both"/>
        <w:rPr>
          <w:rFonts w:ascii="Times New Roman" w:hAnsi="Times New Roman"/>
          <w:lang w:val="ru-RU"/>
        </w:rPr>
      </w:pPr>
      <w:r>
        <w:rPr>
          <w:rFonts w:ascii="Times New Roman" w:hAnsi="Times New Roman"/>
          <w:lang w:val="ru-RU"/>
        </w:rPr>
        <w:t>Установка временных и перенос существующих киосков, павильонов, летних кафе, овощных базаров и других форм стационарной уличной торговли, в том числе сезонных, должна быть согласована с  органом архитектуры, администрацией сельсовета.</w:t>
      </w:r>
    </w:p>
    <w:p w:rsidR="00134DF3" w:rsidRDefault="00134DF3" w:rsidP="00134DF3">
      <w:pPr>
        <w:pStyle w:val="a5"/>
        <w:numPr>
          <w:ilvl w:val="0"/>
          <w:numId w:val="5"/>
        </w:numPr>
        <w:jc w:val="both"/>
        <w:rPr>
          <w:rFonts w:ascii="Times New Roman" w:hAnsi="Times New Roman"/>
          <w:lang w:val="ru-RU"/>
        </w:rPr>
      </w:pPr>
      <w:r>
        <w:rPr>
          <w:rFonts w:ascii="Times New Roman" w:hAnsi="Times New Roman"/>
          <w:lang w:val="ru-RU"/>
        </w:rPr>
        <w:t>Разрешение на строительство и установку типовых киосков, павильонов, других объектов капитального строительства выдается органом архитектуры, на основании Градостроительного Кодекса РФ.</w:t>
      </w:r>
    </w:p>
    <w:p w:rsidR="00134DF3" w:rsidRDefault="00134DF3" w:rsidP="00134DF3">
      <w:pPr>
        <w:pStyle w:val="a5"/>
        <w:numPr>
          <w:ilvl w:val="0"/>
          <w:numId w:val="5"/>
        </w:numPr>
        <w:jc w:val="both"/>
        <w:rPr>
          <w:rFonts w:ascii="Times New Roman" w:hAnsi="Times New Roman"/>
          <w:lang w:val="ru-RU"/>
        </w:rPr>
      </w:pPr>
      <w:r>
        <w:rPr>
          <w:rFonts w:ascii="Times New Roman" w:hAnsi="Times New Roman"/>
          <w:lang w:val="ru-RU"/>
        </w:rPr>
        <w:t>Физическим или юридическим лицам, при содержании малых архитектурных форм, необходимо производить их ремонт и окраску, согласовывая колеры с администрацией сельсовета.</w:t>
      </w:r>
    </w:p>
    <w:p w:rsidR="00134DF3" w:rsidRDefault="00134DF3" w:rsidP="00134DF3">
      <w:pPr>
        <w:pStyle w:val="a5"/>
        <w:numPr>
          <w:ilvl w:val="0"/>
          <w:numId w:val="5"/>
        </w:numPr>
        <w:jc w:val="both"/>
        <w:rPr>
          <w:rFonts w:ascii="Times New Roman" w:hAnsi="Times New Roman"/>
          <w:lang w:val="ru-RU"/>
        </w:rPr>
      </w:pPr>
      <w:r>
        <w:rPr>
          <w:rFonts w:ascii="Times New Roman" w:hAnsi="Times New Roman"/>
          <w:lang w:val="ru-RU"/>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134DF3" w:rsidRDefault="00134DF3" w:rsidP="00134DF3">
      <w:pPr>
        <w:pStyle w:val="a5"/>
        <w:numPr>
          <w:ilvl w:val="0"/>
          <w:numId w:val="5"/>
        </w:numPr>
        <w:jc w:val="both"/>
        <w:rPr>
          <w:rFonts w:ascii="Times New Roman" w:hAnsi="Times New Roman"/>
          <w:lang w:val="ru-RU"/>
        </w:rPr>
      </w:pPr>
      <w:r>
        <w:rPr>
          <w:rFonts w:ascii="Times New Roman" w:hAnsi="Times New Roman"/>
          <w:lang w:val="ru-RU"/>
        </w:rPr>
        <w:t>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134DF3" w:rsidRDefault="00134DF3" w:rsidP="00134DF3">
      <w:pPr>
        <w:pStyle w:val="a5"/>
        <w:numPr>
          <w:ilvl w:val="0"/>
          <w:numId w:val="5"/>
        </w:numPr>
        <w:jc w:val="both"/>
        <w:rPr>
          <w:rFonts w:ascii="Times New Roman" w:hAnsi="Times New Roman"/>
          <w:lang w:val="ru-RU"/>
        </w:rPr>
      </w:pPr>
      <w:r>
        <w:rPr>
          <w:rFonts w:ascii="Times New Roman" w:hAnsi="Times New Roman"/>
          <w:lang w:val="ru-RU"/>
        </w:rPr>
        <w:t xml:space="preserve">Запрещается возводить к киоскам, павильонам, палаткам различного рода пристройки, козырьки, навесы, ставни, не предусмотренные согласованным проектом, </w:t>
      </w:r>
      <w:r>
        <w:rPr>
          <w:rFonts w:ascii="Times New Roman" w:hAnsi="Times New Roman"/>
          <w:lang w:val="ru-RU"/>
        </w:rPr>
        <w:lastRenderedPageBreak/>
        <w:t>складировать тару у киосков, палаток, павильонов, а также использовать их под складские помещения.</w:t>
      </w:r>
    </w:p>
    <w:p w:rsidR="00134DF3" w:rsidRDefault="00134DF3" w:rsidP="00134DF3">
      <w:pPr>
        <w:jc w:val="center"/>
        <w:rPr>
          <w:i/>
          <w:sz w:val="24"/>
          <w:szCs w:val="24"/>
        </w:rPr>
      </w:pPr>
      <w:r>
        <w:rPr>
          <w:i/>
          <w:sz w:val="24"/>
          <w:szCs w:val="24"/>
        </w:rPr>
        <w:t>Ремонт и содержание зданий и сооружений.</w:t>
      </w:r>
    </w:p>
    <w:p w:rsidR="00134DF3" w:rsidRDefault="00134DF3" w:rsidP="00134DF3">
      <w:pPr>
        <w:jc w:val="center"/>
        <w:rPr>
          <w:i/>
          <w:sz w:val="24"/>
          <w:szCs w:val="24"/>
        </w:rPr>
      </w:pPr>
    </w:p>
    <w:p w:rsidR="00134DF3" w:rsidRDefault="00134DF3" w:rsidP="00134DF3">
      <w:pPr>
        <w:pStyle w:val="a5"/>
        <w:numPr>
          <w:ilvl w:val="0"/>
          <w:numId w:val="5"/>
        </w:numPr>
        <w:jc w:val="both"/>
        <w:rPr>
          <w:rFonts w:ascii="Times New Roman" w:hAnsi="Times New Roman"/>
          <w:lang w:val="ru-RU"/>
        </w:rPr>
      </w:pPr>
      <w:r>
        <w:rPr>
          <w:rFonts w:ascii="Times New Roman" w:hAnsi="Times New Roman"/>
          <w:lang w:val="ru-RU"/>
        </w:rPr>
        <w:t>Эксплуатацию зданий и сооружений, их ремонт должен производиться в соответствии с установленными правилами и нормами технической эксплуатации.</w:t>
      </w:r>
    </w:p>
    <w:p w:rsidR="00134DF3" w:rsidRDefault="00134DF3" w:rsidP="00134DF3">
      <w:pPr>
        <w:pStyle w:val="a5"/>
        <w:numPr>
          <w:ilvl w:val="0"/>
          <w:numId w:val="5"/>
        </w:numPr>
        <w:jc w:val="both"/>
        <w:rPr>
          <w:rFonts w:ascii="Times New Roman" w:hAnsi="Times New Roman"/>
          <w:lang w:val="ru-RU"/>
        </w:rPr>
      </w:pPr>
      <w:r>
        <w:rPr>
          <w:rFonts w:ascii="Times New Roman" w:hAnsi="Times New Roman"/>
          <w:lang w:val="ru-RU"/>
        </w:rPr>
        <w:t>Текущий и капитальный ремонт,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134DF3" w:rsidRDefault="00134DF3" w:rsidP="00134DF3">
      <w:pPr>
        <w:pStyle w:val="a5"/>
        <w:numPr>
          <w:ilvl w:val="0"/>
          <w:numId w:val="5"/>
        </w:numPr>
        <w:jc w:val="both"/>
        <w:rPr>
          <w:rFonts w:ascii="Times New Roman" w:hAnsi="Times New Roman"/>
          <w:lang w:val="ru-RU"/>
        </w:rPr>
      </w:pPr>
      <w:r>
        <w:rPr>
          <w:rFonts w:ascii="Times New Roman" w:hAnsi="Times New Roman"/>
          <w:color w:val="000000"/>
          <w:spacing w:val="-2"/>
          <w:lang w:val="ru-RU"/>
        </w:rPr>
        <w:t xml:space="preserve">Собственники   объектов   недвижимости   обязаны   содержать   фасад   здания   в </w:t>
      </w:r>
      <w:r>
        <w:rPr>
          <w:rFonts w:ascii="Times New Roman" w:hAnsi="Times New Roman"/>
          <w:color w:val="000000"/>
          <w:spacing w:val="-5"/>
          <w:lang w:val="ru-RU"/>
        </w:rPr>
        <w:t xml:space="preserve">образцовом порядке, за неудовлетворительное состояние фасада здание может быть признано </w:t>
      </w:r>
      <w:r>
        <w:rPr>
          <w:rFonts w:ascii="Times New Roman" w:hAnsi="Times New Roman"/>
          <w:color w:val="000000"/>
          <w:spacing w:val="-3"/>
          <w:lang w:val="ru-RU"/>
        </w:rPr>
        <w:t xml:space="preserve">не пригодным для эксплуатации решением вневедомственной комиссии. </w:t>
      </w:r>
      <w:r>
        <w:rPr>
          <w:rFonts w:ascii="Times New Roman" w:hAnsi="Times New Roman"/>
          <w:lang w:val="ru-RU"/>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сельсовета.</w:t>
      </w:r>
    </w:p>
    <w:p w:rsidR="00134DF3" w:rsidRDefault="00134DF3" w:rsidP="00134DF3">
      <w:pPr>
        <w:pStyle w:val="a5"/>
        <w:numPr>
          <w:ilvl w:val="0"/>
          <w:numId w:val="5"/>
        </w:numPr>
        <w:jc w:val="both"/>
        <w:rPr>
          <w:rFonts w:ascii="Times New Roman" w:hAnsi="Times New Roman"/>
          <w:lang w:val="ru-RU"/>
        </w:rPr>
      </w:pPr>
      <w:r>
        <w:rPr>
          <w:rFonts w:ascii="Times New Roman" w:hAnsi="Times New Roman"/>
          <w:lang w:val="ru-RU"/>
        </w:rPr>
        <w:t>Запрещается самовольное нарушение красных линий, линий застройки (границы отделяющие территории кварталов, микрорайонов и других элементов планировочной структуры от улиц, проездов и площадок).</w:t>
      </w:r>
    </w:p>
    <w:p w:rsidR="00134DF3" w:rsidRDefault="00134DF3" w:rsidP="00134DF3">
      <w:pPr>
        <w:pStyle w:val="a5"/>
        <w:numPr>
          <w:ilvl w:val="0"/>
          <w:numId w:val="5"/>
        </w:numPr>
        <w:jc w:val="both"/>
        <w:rPr>
          <w:rFonts w:ascii="Times New Roman" w:hAnsi="Times New Roman"/>
          <w:lang w:val="ru-RU"/>
        </w:rPr>
      </w:pPr>
      <w:r>
        <w:rPr>
          <w:rFonts w:ascii="Times New Roman" w:hAnsi="Times New Roman"/>
          <w:lang w:val="ru-RU"/>
        </w:rPr>
        <w:t>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или согласования.</w:t>
      </w:r>
    </w:p>
    <w:p w:rsidR="00134DF3" w:rsidRDefault="00134DF3" w:rsidP="00134DF3">
      <w:pPr>
        <w:pStyle w:val="a5"/>
        <w:numPr>
          <w:ilvl w:val="0"/>
          <w:numId w:val="5"/>
        </w:numPr>
        <w:jc w:val="both"/>
        <w:rPr>
          <w:rFonts w:ascii="Times New Roman" w:hAnsi="Times New Roman"/>
          <w:lang w:val="ru-RU"/>
        </w:rPr>
      </w:pPr>
      <w:r>
        <w:rPr>
          <w:rFonts w:ascii="Times New Roman" w:hAnsi="Times New Roman"/>
          <w:lang w:val="ru-RU"/>
        </w:rPr>
        <w:t>Разрешение на установку объектов передвижной мелкорозничной торговли (лотков, столиков и т.п.), выдается администрацией сельсовета. Места размещения мелкорозничной торговли (мини-рынки) определяются администрацией сельсовета.</w:t>
      </w:r>
    </w:p>
    <w:p w:rsidR="00134DF3" w:rsidRDefault="00134DF3" w:rsidP="00134DF3">
      <w:pPr>
        <w:pStyle w:val="a5"/>
        <w:numPr>
          <w:ilvl w:val="0"/>
          <w:numId w:val="5"/>
        </w:numPr>
        <w:jc w:val="both"/>
        <w:rPr>
          <w:rFonts w:ascii="Times New Roman" w:hAnsi="Times New Roman"/>
          <w:lang w:val="ru-RU"/>
        </w:rPr>
      </w:pPr>
      <w:r>
        <w:rPr>
          <w:rFonts w:ascii="Times New Roman" w:hAnsi="Times New Roman"/>
          <w:lang w:val="ru-RU"/>
        </w:rP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134DF3" w:rsidRDefault="00134DF3" w:rsidP="00134DF3">
      <w:pPr>
        <w:pStyle w:val="a5"/>
        <w:numPr>
          <w:ilvl w:val="0"/>
          <w:numId w:val="5"/>
        </w:numPr>
        <w:jc w:val="both"/>
        <w:rPr>
          <w:rFonts w:ascii="Times New Roman" w:hAnsi="Times New Roman"/>
          <w:lang w:val="ru-RU"/>
        </w:rPr>
      </w:pPr>
      <w:r>
        <w:rPr>
          <w:rFonts w:ascii="Times New Roman" w:hAnsi="Times New Roman"/>
          <w:lang w:val="ru-RU"/>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134DF3" w:rsidRDefault="00134DF3" w:rsidP="00134DF3">
      <w:pPr>
        <w:pStyle w:val="a5"/>
        <w:numPr>
          <w:ilvl w:val="0"/>
          <w:numId w:val="5"/>
        </w:numPr>
        <w:jc w:val="both"/>
        <w:rPr>
          <w:rFonts w:ascii="Times New Roman" w:hAnsi="Times New Roman"/>
          <w:lang w:val="ru-RU"/>
        </w:rPr>
      </w:pPr>
      <w:r>
        <w:rPr>
          <w:rFonts w:ascii="Times New Roman" w:hAnsi="Times New Roman"/>
          <w:lang w:val="ru-RU"/>
        </w:rPr>
        <w:t>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должна производиться силами собственниками данных объектов.</w:t>
      </w:r>
    </w:p>
    <w:p w:rsidR="00134DF3" w:rsidRDefault="00134DF3" w:rsidP="00134DF3">
      <w:pPr>
        <w:rPr>
          <w:sz w:val="24"/>
          <w:szCs w:val="24"/>
        </w:rPr>
      </w:pPr>
    </w:p>
    <w:p w:rsidR="00134DF3" w:rsidRDefault="00134DF3" w:rsidP="00134DF3">
      <w:pPr>
        <w:rPr>
          <w:sz w:val="24"/>
          <w:szCs w:val="24"/>
        </w:rPr>
      </w:pPr>
    </w:p>
    <w:p w:rsidR="00134DF3" w:rsidRDefault="00134DF3" w:rsidP="00134DF3">
      <w:pPr>
        <w:rPr>
          <w:sz w:val="24"/>
          <w:szCs w:val="24"/>
        </w:rPr>
      </w:pPr>
      <w:r>
        <w:rPr>
          <w:b/>
          <w:sz w:val="24"/>
          <w:szCs w:val="24"/>
        </w:rPr>
        <w:t>Статья 6.</w:t>
      </w:r>
      <w:r>
        <w:rPr>
          <w:sz w:val="24"/>
          <w:szCs w:val="24"/>
        </w:rPr>
        <w:t xml:space="preserve"> </w:t>
      </w:r>
      <w:r>
        <w:rPr>
          <w:b/>
          <w:sz w:val="24"/>
          <w:szCs w:val="24"/>
        </w:rPr>
        <w:t xml:space="preserve">Работы по озеленению территорий и содержанию зеленых насаждений </w:t>
      </w:r>
    </w:p>
    <w:p w:rsidR="00134DF3" w:rsidRDefault="00134DF3" w:rsidP="00134DF3">
      <w:pPr>
        <w:rPr>
          <w:sz w:val="24"/>
          <w:szCs w:val="24"/>
        </w:rPr>
      </w:pPr>
    </w:p>
    <w:p w:rsidR="00134DF3" w:rsidRDefault="00134DF3" w:rsidP="00134DF3">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Физические и юридические лица,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134DF3" w:rsidRDefault="00134DF3" w:rsidP="00134DF3">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должна производиться только по проектам, согласованным с администрацией сельсовета.</w:t>
      </w:r>
    </w:p>
    <w:p w:rsidR="00134DF3" w:rsidRDefault="00134DF3" w:rsidP="00134DF3">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Лицам, указанным в пункте 1 настоящей статьи, рекомендуется:</w:t>
      </w:r>
    </w:p>
    <w:p w:rsidR="00134DF3" w:rsidRDefault="00134DF3" w:rsidP="00134DF3">
      <w:pPr>
        <w:pStyle w:val="ConsPlusNormal"/>
        <w:widowControl/>
        <w:numPr>
          <w:ilvl w:val="0"/>
          <w:numId w:val="7"/>
        </w:numPr>
        <w:jc w:val="both"/>
        <w:rPr>
          <w:rFonts w:ascii="Times New Roman" w:hAnsi="Times New Roman" w:cs="Times New Roman"/>
          <w:sz w:val="24"/>
          <w:szCs w:val="24"/>
        </w:rPr>
      </w:pPr>
      <w:r>
        <w:rPr>
          <w:rFonts w:ascii="Times New Roman" w:hAnsi="Times New Roman" w:cs="Times New Roman"/>
          <w:sz w:val="24"/>
          <w:szCs w:val="24"/>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34DF3" w:rsidRDefault="00134DF3" w:rsidP="00134DF3">
      <w:pPr>
        <w:pStyle w:val="ConsPlusNormal"/>
        <w:widowControl/>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34DF3" w:rsidRDefault="00134DF3" w:rsidP="00134DF3">
      <w:pPr>
        <w:pStyle w:val="ConsPlusNormal"/>
        <w:widowControl/>
        <w:numPr>
          <w:ilvl w:val="0"/>
          <w:numId w:val="7"/>
        </w:numPr>
        <w:jc w:val="both"/>
        <w:rPr>
          <w:rFonts w:ascii="Times New Roman" w:hAnsi="Times New Roman" w:cs="Times New Roman"/>
          <w:sz w:val="24"/>
          <w:szCs w:val="24"/>
        </w:rPr>
      </w:pPr>
      <w:r>
        <w:rPr>
          <w:rFonts w:ascii="Times New Roman" w:hAnsi="Times New Roman" w:cs="Times New Roman"/>
          <w:sz w:val="24"/>
          <w:szCs w:val="24"/>
        </w:rPr>
        <w:t>доводить до сведения администрацию сельсовета обо всех случаях массового появления вредителей и болезней и принимать меры борьбы с ними, производить замазку ран и дупел на деревьях;</w:t>
      </w:r>
    </w:p>
    <w:p w:rsidR="00134DF3" w:rsidRDefault="00134DF3" w:rsidP="00134DF3">
      <w:pPr>
        <w:pStyle w:val="ConsPlusNormal"/>
        <w:widowControl/>
        <w:numPr>
          <w:ilvl w:val="0"/>
          <w:numId w:val="7"/>
        </w:numPr>
        <w:jc w:val="both"/>
        <w:rPr>
          <w:rFonts w:ascii="Times New Roman" w:hAnsi="Times New Roman" w:cs="Times New Roman"/>
          <w:sz w:val="24"/>
          <w:szCs w:val="24"/>
        </w:rPr>
      </w:pPr>
      <w:r>
        <w:rPr>
          <w:rFonts w:ascii="Times New Roman" w:hAnsi="Times New Roman" w:cs="Times New Roman"/>
          <w:sz w:val="24"/>
          <w:szCs w:val="24"/>
        </w:rPr>
        <w:t>проводить своевременный ремонт ограждений зеленых насаждений.</w:t>
      </w:r>
    </w:p>
    <w:p w:rsidR="00134DF3" w:rsidRDefault="00134DF3" w:rsidP="00134DF3">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На площадях зеленых насаждений запрещается:</w:t>
      </w:r>
    </w:p>
    <w:p w:rsidR="00134DF3" w:rsidRDefault="00134DF3" w:rsidP="00134DF3">
      <w:pPr>
        <w:pStyle w:val="ConsPlusNormal"/>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повреждать или уничтожать зеленые насаждения;</w:t>
      </w:r>
    </w:p>
    <w:p w:rsidR="00134DF3" w:rsidRDefault="00134DF3" w:rsidP="00134DF3">
      <w:pPr>
        <w:pStyle w:val="ConsPlusNormal"/>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разводить костры, жечь опавшую листву и сухую траву, совершать иные действия, создающую пожароопасную обстановку;</w:t>
      </w:r>
    </w:p>
    <w:p w:rsidR="00134DF3" w:rsidRDefault="00134DF3" w:rsidP="00134DF3">
      <w:pPr>
        <w:pStyle w:val="ConsPlusNormal"/>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осуществлять проезд и стоянку автотранспортных средств и дорожной техники, кроме техники, связанной с эксплуатацией данных территории и уходом за зелеными насаждениями;</w:t>
      </w:r>
    </w:p>
    <w:p w:rsidR="00134DF3" w:rsidRDefault="00134DF3" w:rsidP="00134DF3">
      <w:pPr>
        <w:pStyle w:val="ConsPlusNormal"/>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размещать различные грузы, в том числе строительные материалы;</w:t>
      </w:r>
    </w:p>
    <w:p w:rsidR="00134DF3" w:rsidRDefault="00134DF3" w:rsidP="00134DF3">
      <w:pPr>
        <w:pStyle w:val="ConsPlusNormal"/>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осуществлять ремонт, мойку автотранспортных средств, слив отходов, установку гаражей и тентов типа «ракушка»;</w:t>
      </w:r>
    </w:p>
    <w:p w:rsidR="00134DF3" w:rsidRDefault="00134DF3" w:rsidP="00134DF3">
      <w:pPr>
        <w:pStyle w:val="ConsPlusNormal"/>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производить другие действия, способные нанести вред зеленым насаждениям. </w:t>
      </w:r>
    </w:p>
    <w:p w:rsidR="00134DF3" w:rsidRDefault="00134DF3" w:rsidP="00134DF3">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Запрещается самовольная вырубка деревьев и кустарников.</w:t>
      </w:r>
    </w:p>
    <w:p w:rsidR="00134DF3" w:rsidRDefault="00134DF3" w:rsidP="00134DF3">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необходимо производить только по письменному разрешению администрации сельсовета.</w:t>
      </w:r>
    </w:p>
    <w:p w:rsidR="00134DF3" w:rsidRDefault="00134DF3" w:rsidP="00134DF3">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За вынужденный снос крупномерных деревьев и кустарников, связанных с застройкой или прокладкой подземных коммуникаций, оплачивается восстановительная стоимость.</w:t>
      </w:r>
    </w:p>
    <w:p w:rsidR="00134DF3" w:rsidRDefault="00134DF3" w:rsidP="00134DF3">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выдачу разрешения производится без уплаты восстановительной стоимости. Размер восстановительной стоимости зеленых насаждений и место посадок определяются администрацией сельсовета. Восстановительную стоимость зеленых насаждений зачисляется в бюджет муниципального образования.</w:t>
      </w:r>
    </w:p>
    <w:p w:rsidR="00134DF3" w:rsidRDefault="00134DF3" w:rsidP="00134DF3">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134DF3" w:rsidRDefault="00134DF3" w:rsidP="00134DF3">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сельсовета.</w:t>
      </w:r>
    </w:p>
    <w:p w:rsidR="00134DF3" w:rsidRDefault="00134DF3" w:rsidP="00134DF3">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За незаконную вырубку или повреждение деревьев на территории муниципального образования, виновные лица возмещают убытки.</w:t>
      </w:r>
    </w:p>
    <w:p w:rsidR="00134DF3" w:rsidRDefault="00134DF3" w:rsidP="00134DF3">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Разрешение на вырубку сухостоя выдает администрация сельсовета, за исключением вырубки зеленых насаждений расположенных на земельных участках находящихся в собственности физических и юридических лиц.</w:t>
      </w:r>
    </w:p>
    <w:p w:rsidR="00134DF3" w:rsidRDefault="00134DF3" w:rsidP="00134DF3">
      <w:pPr>
        <w:pStyle w:val="a5"/>
        <w:numPr>
          <w:ilvl w:val="0"/>
          <w:numId w:val="6"/>
        </w:numPr>
        <w:jc w:val="both"/>
        <w:rPr>
          <w:rFonts w:ascii="Times New Roman" w:hAnsi="Times New Roman"/>
          <w:lang w:val="ru-RU"/>
        </w:rPr>
      </w:pPr>
      <w:r>
        <w:rPr>
          <w:rFonts w:ascii="Times New Roman" w:hAnsi="Times New Roman"/>
          <w:lang w:val="ru-RU"/>
        </w:rPr>
        <w:t>Снос деревьев, кроме ценных пород деревьев, и кустарников в зоне индивидуальной застройки осуществляет собственники земельных участков самостоятельно за счет собственных средств.</w:t>
      </w:r>
    </w:p>
    <w:p w:rsidR="00134DF3" w:rsidRDefault="00134DF3" w:rsidP="00134DF3">
      <w:pPr>
        <w:jc w:val="center"/>
        <w:rPr>
          <w:sz w:val="24"/>
          <w:szCs w:val="24"/>
        </w:rPr>
      </w:pPr>
      <w:r>
        <w:rPr>
          <w:sz w:val="24"/>
          <w:szCs w:val="24"/>
        </w:rPr>
        <w:t>Посадка зеленых насаждений на приусадебном участке осуществляется:</w:t>
      </w:r>
    </w:p>
    <w:tbl>
      <w:tblPr>
        <w:tblW w:w="0" w:type="auto"/>
        <w:tblInd w:w="40" w:type="dxa"/>
        <w:tblLayout w:type="fixed"/>
        <w:tblCellMar>
          <w:left w:w="40" w:type="dxa"/>
          <w:right w:w="40" w:type="dxa"/>
        </w:tblCellMar>
        <w:tblLook w:val="04A0"/>
      </w:tblPr>
      <w:tblGrid>
        <w:gridCol w:w="5597"/>
        <w:gridCol w:w="2006"/>
        <w:gridCol w:w="2160"/>
      </w:tblGrid>
      <w:tr w:rsidR="00134DF3" w:rsidTr="00134DF3">
        <w:trPr>
          <w:trHeight w:hRule="exact" w:val="298"/>
        </w:trPr>
        <w:tc>
          <w:tcPr>
            <w:tcW w:w="559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b/>
                <w:sz w:val="24"/>
                <w:szCs w:val="24"/>
                <w:lang w:eastAsia="en-US"/>
              </w:rPr>
            </w:pPr>
            <w:r>
              <w:rPr>
                <w:b/>
                <w:sz w:val="24"/>
                <w:szCs w:val="24"/>
                <w:lang w:eastAsia="en-US"/>
              </w:rPr>
              <w:t>Здания и сооружения</w:t>
            </w:r>
          </w:p>
        </w:tc>
        <w:tc>
          <w:tcPr>
            <w:tcW w:w="416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rPr>
                <w:b/>
                <w:sz w:val="24"/>
                <w:szCs w:val="24"/>
                <w:lang w:eastAsia="en-US"/>
              </w:rPr>
            </w:pPr>
            <w:r>
              <w:rPr>
                <w:b/>
                <w:sz w:val="24"/>
                <w:szCs w:val="24"/>
                <w:lang w:eastAsia="en-US"/>
              </w:rPr>
              <w:t xml:space="preserve">       Расстояние до основного места</w:t>
            </w:r>
          </w:p>
        </w:tc>
      </w:tr>
      <w:tr w:rsidR="00134DF3" w:rsidTr="00134DF3">
        <w:trPr>
          <w:trHeight w:hRule="exact" w:val="288"/>
        </w:trPr>
        <w:tc>
          <w:tcPr>
            <w:tcW w:w="5597" w:type="dxa"/>
            <w:vMerge/>
            <w:tcBorders>
              <w:top w:val="single" w:sz="6" w:space="0" w:color="auto"/>
              <w:left w:val="single" w:sz="6" w:space="0" w:color="auto"/>
              <w:bottom w:val="single" w:sz="6" w:space="0" w:color="auto"/>
              <w:right w:val="single" w:sz="6" w:space="0" w:color="auto"/>
            </w:tcBorders>
            <w:vAlign w:val="center"/>
            <w:hideMark/>
          </w:tcPr>
          <w:p w:rsidR="00134DF3" w:rsidRDefault="00134DF3">
            <w:pPr>
              <w:widowControl/>
              <w:autoSpaceDE/>
              <w:autoSpaceDN/>
              <w:adjustRightInd/>
              <w:rPr>
                <w:b/>
                <w:sz w:val="24"/>
                <w:szCs w:val="24"/>
                <w:lang w:eastAsia="en-US"/>
              </w:rPr>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134DF3" w:rsidRDefault="00134DF3">
            <w:pPr>
              <w:spacing w:line="276" w:lineRule="auto"/>
              <w:rPr>
                <w:b/>
                <w:sz w:val="24"/>
                <w:szCs w:val="24"/>
                <w:lang w:eastAsia="en-US"/>
              </w:rPr>
            </w:pPr>
          </w:p>
          <w:p w:rsidR="00134DF3" w:rsidRDefault="00134DF3">
            <w:pPr>
              <w:spacing w:line="276" w:lineRule="auto"/>
              <w:jc w:val="center"/>
              <w:rPr>
                <w:b/>
                <w:sz w:val="24"/>
                <w:szCs w:val="24"/>
                <w:lang w:eastAsia="en-US"/>
              </w:rPr>
            </w:pPr>
            <w:r>
              <w:rPr>
                <w:b/>
                <w:sz w:val="24"/>
                <w:szCs w:val="24"/>
                <w:lang w:eastAsia="en-US"/>
              </w:rPr>
              <w:t>ствола дерева</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b/>
                <w:sz w:val="24"/>
                <w:szCs w:val="24"/>
                <w:lang w:eastAsia="en-US"/>
              </w:rPr>
            </w:pPr>
            <w:r>
              <w:rPr>
                <w:b/>
                <w:sz w:val="24"/>
                <w:szCs w:val="24"/>
                <w:lang w:eastAsia="en-US"/>
              </w:rPr>
              <w:t>кустарника</w:t>
            </w:r>
          </w:p>
        </w:tc>
      </w:tr>
      <w:tr w:rsidR="00134DF3" w:rsidTr="00134DF3">
        <w:trPr>
          <w:trHeight w:hRule="exact" w:val="288"/>
        </w:trPr>
        <w:tc>
          <w:tcPr>
            <w:tcW w:w="5597"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rPr>
                <w:sz w:val="24"/>
                <w:szCs w:val="24"/>
                <w:lang w:eastAsia="en-US"/>
              </w:rPr>
            </w:pPr>
            <w:r>
              <w:rPr>
                <w:sz w:val="24"/>
                <w:szCs w:val="24"/>
                <w:lang w:eastAsia="en-US"/>
              </w:rPr>
              <w:t>От наружных стен зданий и сооружений</w:t>
            </w:r>
          </w:p>
        </w:tc>
        <w:tc>
          <w:tcPr>
            <w:tcW w:w="2006"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5</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1,5</w:t>
            </w:r>
          </w:p>
        </w:tc>
      </w:tr>
      <w:tr w:rsidR="00134DF3" w:rsidTr="00134DF3">
        <w:trPr>
          <w:trHeight w:hRule="exact" w:val="288"/>
        </w:trPr>
        <w:tc>
          <w:tcPr>
            <w:tcW w:w="5597"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rPr>
                <w:sz w:val="24"/>
                <w:szCs w:val="24"/>
                <w:lang w:eastAsia="en-US"/>
              </w:rPr>
            </w:pPr>
            <w:r>
              <w:rPr>
                <w:sz w:val="24"/>
                <w:szCs w:val="24"/>
                <w:lang w:eastAsia="en-US"/>
              </w:rPr>
              <w:lastRenderedPageBreak/>
              <w:t>От границы соседнего участка</w:t>
            </w:r>
          </w:p>
        </w:tc>
        <w:tc>
          <w:tcPr>
            <w:tcW w:w="2006"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3</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1</w:t>
            </w:r>
          </w:p>
        </w:tc>
      </w:tr>
      <w:tr w:rsidR="00134DF3" w:rsidTr="00134DF3">
        <w:trPr>
          <w:trHeight w:hRule="exact" w:val="278"/>
        </w:trPr>
        <w:tc>
          <w:tcPr>
            <w:tcW w:w="5597"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rPr>
                <w:sz w:val="24"/>
                <w:szCs w:val="24"/>
                <w:lang w:eastAsia="en-US"/>
              </w:rPr>
            </w:pPr>
            <w:r>
              <w:rPr>
                <w:sz w:val="24"/>
                <w:szCs w:val="24"/>
                <w:lang w:eastAsia="en-US"/>
              </w:rPr>
              <w:t>От мачт и опор электросети</w:t>
            </w:r>
          </w:p>
        </w:tc>
        <w:tc>
          <w:tcPr>
            <w:tcW w:w="2006"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4</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w:t>
            </w:r>
          </w:p>
        </w:tc>
      </w:tr>
      <w:tr w:rsidR="00134DF3" w:rsidTr="00134DF3">
        <w:trPr>
          <w:trHeight w:hRule="exact" w:val="288"/>
        </w:trPr>
        <w:tc>
          <w:tcPr>
            <w:tcW w:w="5597"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rPr>
                <w:sz w:val="24"/>
                <w:szCs w:val="24"/>
                <w:lang w:eastAsia="en-US"/>
              </w:rPr>
            </w:pPr>
            <w:r>
              <w:rPr>
                <w:sz w:val="24"/>
                <w:szCs w:val="24"/>
                <w:lang w:eastAsia="en-US"/>
              </w:rPr>
              <w:t>От подземных сетей газопроводов, канализации</w:t>
            </w:r>
          </w:p>
        </w:tc>
        <w:tc>
          <w:tcPr>
            <w:tcW w:w="2006"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1,5</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w:t>
            </w:r>
          </w:p>
        </w:tc>
      </w:tr>
      <w:tr w:rsidR="00134DF3" w:rsidTr="00134DF3">
        <w:trPr>
          <w:trHeight w:hRule="exact" w:val="848"/>
        </w:trPr>
        <w:tc>
          <w:tcPr>
            <w:tcW w:w="5597" w:type="dxa"/>
            <w:tcBorders>
              <w:top w:val="single" w:sz="6" w:space="0" w:color="auto"/>
              <w:left w:val="single" w:sz="6" w:space="0" w:color="auto"/>
              <w:bottom w:val="single" w:sz="6" w:space="0" w:color="auto"/>
              <w:right w:val="single" w:sz="6" w:space="0" w:color="auto"/>
            </w:tcBorders>
            <w:shd w:val="clear" w:color="auto" w:fill="FFFFFF"/>
            <w:vAlign w:val="bottom"/>
          </w:tcPr>
          <w:p w:rsidR="00134DF3" w:rsidRDefault="00134DF3">
            <w:pPr>
              <w:pStyle w:val="a4"/>
              <w:spacing w:line="276" w:lineRule="auto"/>
              <w:rPr>
                <w:rFonts w:ascii="Times New Roman" w:hAnsi="Times New Roman"/>
                <w:szCs w:val="24"/>
                <w:lang w:val="ru-RU"/>
              </w:rPr>
            </w:pPr>
            <w:r>
              <w:rPr>
                <w:rFonts w:ascii="Times New Roman" w:hAnsi="Times New Roman"/>
                <w:szCs w:val="24"/>
                <w:lang w:val="ru-RU"/>
              </w:rPr>
              <w:t xml:space="preserve">Теплопроводов       (от       стенок       каналов)       и трубопроводов при </w:t>
            </w:r>
            <w:proofErr w:type="spellStart"/>
            <w:r>
              <w:rPr>
                <w:rFonts w:ascii="Times New Roman" w:hAnsi="Times New Roman"/>
                <w:szCs w:val="24"/>
                <w:lang w:val="ru-RU"/>
              </w:rPr>
              <w:t>бесканальной</w:t>
            </w:r>
            <w:proofErr w:type="spellEnd"/>
            <w:r>
              <w:rPr>
                <w:rFonts w:ascii="Times New Roman" w:hAnsi="Times New Roman"/>
                <w:szCs w:val="24"/>
                <w:lang w:val="ru-RU"/>
              </w:rPr>
              <w:t xml:space="preserve"> прокладке</w:t>
            </w:r>
          </w:p>
          <w:p w:rsidR="00134DF3" w:rsidRDefault="00134DF3">
            <w:pPr>
              <w:spacing w:line="276" w:lineRule="auto"/>
              <w:rPr>
                <w:sz w:val="24"/>
                <w:szCs w:val="24"/>
                <w:lang w:eastAsia="en-US"/>
              </w:rPr>
            </w:pPr>
          </w:p>
        </w:tc>
        <w:tc>
          <w:tcPr>
            <w:tcW w:w="200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34DF3" w:rsidRDefault="00134DF3">
            <w:pPr>
              <w:spacing w:line="276" w:lineRule="auto"/>
              <w:jc w:val="center"/>
              <w:rPr>
                <w:sz w:val="24"/>
                <w:szCs w:val="24"/>
                <w:lang w:eastAsia="en-US"/>
              </w:rPr>
            </w:pPr>
            <w:r>
              <w:rPr>
                <w:sz w:val="24"/>
                <w:szCs w:val="24"/>
                <w:lang w:eastAsia="en-US"/>
              </w:rPr>
              <w:t>2</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34DF3" w:rsidRDefault="00134DF3">
            <w:pPr>
              <w:spacing w:line="276" w:lineRule="auto"/>
              <w:jc w:val="center"/>
              <w:rPr>
                <w:sz w:val="24"/>
                <w:szCs w:val="24"/>
                <w:lang w:eastAsia="en-US"/>
              </w:rPr>
            </w:pPr>
            <w:r>
              <w:rPr>
                <w:sz w:val="24"/>
                <w:szCs w:val="24"/>
                <w:lang w:eastAsia="en-US"/>
              </w:rPr>
              <w:t>1</w:t>
            </w:r>
          </w:p>
        </w:tc>
      </w:tr>
      <w:tr w:rsidR="00134DF3" w:rsidTr="00134DF3">
        <w:trPr>
          <w:trHeight w:hRule="exact" w:val="288"/>
        </w:trPr>
        <w:tc>
          <w:tcPr>
            <w:tcW w:w="5597"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rPr>
                <w:sz w:val="24"/>
                <w:szCs w:val="24"/>
                <w:lang w:eastAsia="en-US"/>
              </w:rPr>
            </w:pPr>
            <w:r>
              <w:rPr>
                <w:sz w:val="24"/>
                <w:szCs w:val="24"/>
                <w:lang w:eastAsia="en-US"/>
              </w:rPr>
              <w:t>Водопровод, дренажей</w:t>
            </w:r>
          </w:p>
        </w:tc>
        <w:tc>
          <w:tcPr>
            <w:tcW w:w="2006"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2</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1</w:t>
            </w:r>
          </w:p>
        </w:tc>
      </w:tr>
      <w:tr w:rsidR="00134DF3" w:rsidTr="00134DF3">
        <w:trPr>
          <w:trHeight w:hRule="exact" w:val="298"/>
        </w:trPr>
        <w:tc>
          <w:tcPr>
            <w:tcW w:w="5597"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rPr>
                <w:sz w:val="24"/>
                <w:szCs w:val="24"/>
                <w:lang w:eastAsia="en-US"/>
              </w:rPr>
            </w:pPr>
            <w:r>
              <w:rPr>
                <w:sz w:val="24"/>
                <w:szCs w:val="24"/>
                <w:lang w:eastAsia="en-US"/>
              </w:rPr>
              <w:t>силовых кабелей и кабелей связи</w:t>
            </w:r>
          </w:p>
        </w:tc>
        <w:tc>
          <w:tcPr>
            <w:tcW w:w="2006"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2</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0,7</w:t>
            </w:r>
          </w:p>
        </w:tc>
      </w:tr>
    </w:tbl>
    <w:p w:rsidR="00134DF3" w:rsidRDefault="00134DF3" w:rsidP="00134DF3">
      <w:pPr>
        <w:rPr>
          <w:sz w:val="24"/>
          <w:szCs w:val="24"/>
        </w:rPr>
      </w:pPr>
    </w:p>
    <w:p w:rsidR="00134DF3" w:rsidRDefault="00134DF3" w:rsidP="00134DF3">
      <w:pPr>
        <w:rPr>
          <w:sz w:val="24"/>
          <w:szCs w:val="24"/>
        </w:rPr>
      </w:pPr>
    </w:p>
    <w:p w:rsidR="00134DF3" w:rsidRDefault="00134DF3" w:rsidP="00134DF3">
      <w:pPr>
        <w:rPr>
          <w:sz w:val="24"/>
          <w:szCs w:val="24"/>
        </w:rPr>
      </w:pPr>
    </w:p>
    <w:p w:rsidR="00134DF3" w:rsidRDefault="00134DF3" w:rsidP="00134DF3">
      <w:pPr>
        <w:rPr>
          <w:b/>
          <w:sz w:val="24"/>
          <w:szCs w:val="24"/>
        </w:rPr>
      </w:pPr>
      <w:r>
        <w:rPr>
          <w:b/>
          <w:sz w:val="24"/>
          <w:szCs w:val="24"/>
        </w:rPr>
        <w:t xml:space="preserve">Статья 7. Содержание и эксплуатация дорог </w:t>
      </w:r>
    </w:p>
    <w:p w:rsidR="00134DF3" w:rsidRDefault="00134DF3" w:rsidP="00134DF3">
      <w:pPr>
        <w:jc w:val="both"/>
        <w:rPr>
          <w:sz w:val="24"/>
          <w:szCs w:val="24"/>
        </w:rPr>
      </w:pPr>
    </w:p>
    <w:p w:rsidR="00134DF3" w:rsidRDefault="00134DF3" w:rsidP="00134DF3">
      <w:pPr>
        <w:pStyle w:val="ConsPlusNormal"/>
        <w:widowControl/>
        <w:numPr>
          <w:ilvl w:val="0"/>
          <w:numId w:val="9"/>
        </w:numPr>
        <w:jc w:val="both"/>
        <w:rPr>
          <w:rFonts w:ascii="Times New Roman" w:hAnsi="Times New Roman" w:cs="Times New Roman"/>
          <w:sz w:val="24"/>
          <w:szCs w:val="24"/>
        </w:rPr>
      </w:pPr>
      <w:r>
        <w:rPr>
          <w:rFonts w:ascii="Times New Roman" w:hAnsi="Times New Roman" w:cs="Times New Roman"/>
          <w:sz w:val="24"/>
          <w:szCs w:val="24"/>
        </w:rPr>
        <w:t>С целью сохранения дорожных покрытий на территории муниципального образования запрещается:</w:t>
      </w:r>
    </w:p>
    <w:p w:rsidR="00134DF3" w:rsidRDefault="00134DF3" w:rsidP="00134DF3">
      <w:pPr>
        <w:pStyle w:val="ConsPlusNormal"/>
        <w:widowControl/>
        <w:numPr>
          <w:ilvl w:val="0"/>
          <w:numId w:val="10"/>
        </w:numPr>
        <w:jc w:val="both"/>
        <w:rPr>
          <w:rFonts w:ascii="Times New Roman" w:hAnsi="Times New Roman" w:cs="Times New Roman"/>
          <w:sz w:val="24"/>
          <w:szCs w:val="24"/>
        </w:rPr>
      </w:pPr>
      <w:r>
        <w:rPr>
          <w:rFonts w:ascii="Times New Roman" w:hAnsi="Times New Roman" w:cs="Times New Roman"/>
          <w:sz w:val="24"/>
          <w:szCs w:val="24"/>
        </w:rPr>
        <w:t>подвоз груза волоком;</w:t>
      </w:r>
    </w:p>
    <w:p w:rsidR="00134DF3" w:rsidRDefault="00134DF3" w:rsidP="00134DF3">
      <w:pPr>
        <w:pStyle w:val="ConsPlusNormal"/>
        <w:widowControl/>
        <w:numPr>
          <w:ilvl w:val="0"/>
          <w:numId w:val="10"/>
        </w:numPr>
        <w:jc w:val="both"/>
        <w:rPr>
          <w:rFonts w:ascii="Times New Roman" w:hAnsi="Times New Roman" w:cs="Times New Roman"/>
          <w:sz w:val="24"/>
          <w:szCs w:val="24"/>
        </w:rPr>
      </w:pPr>
      <w:r>
        <w:rPr>
          <w:rFonts w:ascii="Times New Roman" w:hAnsi="Times New Roman" w:cs="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34DF3" w:rsidRDefault="00134DF3" w:rsidP="00134DF3">
      <w:pPr>
        <w:pStyle w:val="ConsPlusNormal"/>
        <w:widowControl/>
        <w:numPr>
          <w:ilvl w:val="0"/>
          <w:numId w:val="10"/>
        </w:numPr>
        <w:jc w:val="both"/>
        <w:rPr>
          <w:rFonts w:ascii="Times New Roman" w:hAnsi="Times New Roman" w:cs="Times New Roman"/>
          <w:sz w:val="24"/>
          <w:szCs w:val="24"/>
        </w:rPr>
      </w:pPr>
      <w:r>
        <w:rPr>
          <w:rFonts w:ascii="Times New Roman" w:hAnsi="Times New Roman" w:cs="Times New Roman"/>
          <w:sz w:val="24"/>
          <w:szCs w:val="24"/>
        </w:rPr>
        <w:t>перегон по улицам населенных пунктов, имеющим твердое покрытие, машин на гусеничном ходу;</w:t>
      </w:r>
    </w:p>
    <w:p w:rsidR="00134DF3" w:rsidRDefault="00134DF3" w:rsidP="00134DF3">
      <w:pPr>
        <w:pStyle w:val="ConsPlusNormal"/>
        <w:widowControl/>
        <w:numPr>
          <w:ilvl w:val="0"/>
          <w:numId w:val="10"/>
        </w:numPr>
        <w:jc w:val="both"/>
        <w:rPr>
          <w:rFonts w:ascii="Times New Roman" w:hAnsi="Times New Roman" w:cs="Times New Roman"/>
          <w:sz w:val="24"/>
          <w:szCs w:val="24"/>
        </w:rPr>
      </w:pPr>
      <w:r>
        <w:rPr>
          <w:rFonts w:ascii="Times New Roman" w:hAnsi="Times New Roman" w:cs="Times New Roman"/>
          <w:sz w:val="24"/>
          <w:szCs w:val="24"/>
        </w:rPr>
        <w:t>движение и стоянка большегрузного транспорта на внутриквартальных пешеходных дорожках, тротуарах.</w:t>
      </w:r>
    </w:p>
    <w:p w:rsidR="00134DF3" w:rsidRDefault="00134DF3" w:rsidP="00134DF3">
      <w:pPr>
        <w:pStyle w:val="ConsPlusNormal"/>
        <w:widowControl/>
        <w:numPr>
          <w:ilvl w:val="0"/>
          <w:numId w:val="9"/>
        </w:numPr>
        <w:jc w:val="both"/>
        <w:rPr>
          <w:rFonts w:ascii="Times New Roman" w:hAnsi="Times New Roman" w:cs="Times New Roman"/>
          <w:sz w:val="24"/>
          <w:szCs w:val="24"/>
        </w:rPr>
      </w:pPr>
      <w:r>
        <w:rPr>
          <w:rFonts w:ascii="Times New Roman" w:hAnsi="Times New Roman" w:cs="Times New Roman"/>
          <w:sz w:val="24"/>
          <w:szCs w:val="24"/>
        </w:rPr>
        <w:t>Эксплуатацию, текущий и капитальный ремонт дорожных знаков, разметки и иных объектов обеспечения безопасности уличного движения осуществляется администрацией сельсовета.</w:t>
      </w:r>
    </w:p>
    <w:p w:rsidR="00134DF3" w:rsidRDefault="00134DF3" w:rsidP="00134DF3">
      <w:pPr>
        <w:pStyle w:val="ConsPlusNormal"/>
        <w:widowControl/>
        <w:numPr>
          <w:ilvl w:val="0"/>
          <w:numId w:val="9"/>
        </w:numPr>
        <w:jc w:val="both"/>
        <w:rPr>
          <w:rFonts w:ascii="Times New Roman" w:hAnsi="Times New Roman" w:cs="Times New Roman"/>
          <w:sz w:val="24"/>
          <w:szCs w:val="24"/>
        </w:rPr>
      </w:pPr>
      <w:r>
        <w:rPr>
          <w:rFonts w:ascii="Times New Roman" w:hAnsi="Times New Roman" w:cs="Times New Roman"/>
          <w:sz w:val="24"/>
          <w:szCs w:val="24"/>
        </w:rPr>
        <w:t>Организации,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134DF3" w:rsidRDefault="00134DF3" w:rsidP="00134DF3">
      <w:pPr>
        <w:rPr>
          <w:sz w:val="24"/>
          <w:szCs w:val="24"/>
        </w:rPr>
      </w:pPr>
    </w:p>
    <w:p w:rsidR="00134DF3" w:rsidRDefault="00134DF3" w:rsidP="00134DF3">
      <w:pPr>
        <w:rPr>
          <w:b/>
          <w:sz w:val="24"/>
          <w:szCs w:val="24"/>
        </w:rPr>
      </w:pPr>
      <w:r>
        <w:rPr>
          <w:b/>
          <w:sz w:val="24"/>
          <w:szCs w:val="24"/>
        </w:rPr>
        <w:t xml:space="preserve">Статья 8. Освещение территории </w:t>
      </w:r>
    </w:p>
    <w:p w:rsidR="00134DF3" w:rsidRDefault="00134DF3" w:rsidP="00134DF3">
      <w:pPr>
        <w:rPr>
          <w:sz w:val="24"/>
          <w:szCs w:val="24"/>
        </w:rPr>
      </w:pPr>
    </w:p>
    <w:p w:rsidR="00134DF3" w:rsidRDefault="00134DF3" w:rsidP="00134DF3">
      <w:pPr>
        <w:pStyle w:val="ConsPlusNormal"/>
        <w:widowControl/>
        <w:numPr>
          <w:ilvl w:val="0"/>
          <w:numId w:val="11"/>
        </w:numPr>
        <w:jc w:val="both"/>
        <w:rPr>
          <w:rFonts w:ascii="Times New Roman" w:hAnsi="Times New Roman" w:cs="Times New Roman"/>
          <w:sz w:val="24"/>
          <w:szCs w:val="24"/>
        </w:rPr>
      </w:pPr>
      <w:r>
        <w:rPr>
          <w:rFonts w:ascii="Times New Roman" w:hAnsi="Times New Roman" w:cs="Times New Roman"/>
          <w:sz w:val="24"/>
          <w:szCs w:val="24"/>
        </w:rPr>
        <w:t>Улицы, дороги, площади,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сельсовета. Обязанность по освещению данных объектов следует возлагать на их собственников или уполномоченных собственником лиц.</w:t>
      </w:r>
    </w:p>
    <w:p w:rsidR="00134DF3" w:rsidRDefault="00134DF3" w:rsidP="00134DF3">
      <w:pPr>
        <w:pStyle w:val="ConsPlusNormal"/>
        <w:widowControl/>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Освещение территории муниципального образования осуществляется </w:t>
      </w:r>
      <w:proofErr w:type="spellStart"/>
      <w:r>
        <w:rPr>
          <w:rFonts w:ascii="Times New Roman" w:hAnsi="Times New Roman" w:cs="Times New Roman"/>
          <w:sz w:val="24"/>
          <w:szCs w:val="24"/>
        </w:rPr>
        <w:t>энергоснабжающей</w:t>
      </w:r>
      <w:proofErr w:type="spellEnd"/>
      <w:r>
        <w:rPr>
          <w:rFonts w:ascii="Times New Roman" w:hAnsi="Times New Roman" w:cs="Times New Roman"/>
          <w:sz w:val="24"/>
          <w:szCs w:val="24"/>
        </w:rPr>
        <w:t xml:space="preserve"> организацией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134DF3" w:rsidRDefault="00134DF3" w:rsidP="00134DF3">
      <w:pPr>
        <w:pStyle w:val="ConsPlusNormal"/>
        <w:widowControl/>
        <w:numPr>
          <w:ilvl w:val="0"/>
          <w:numId w:val="11"/>
        </w:numPr>
        <w:jc w:val="both"/>
        <w:rPr>
          <w:rFonts w:ascii="Times New Roman" w:hAnsi="Times New Roman" w:cs="Times New Roman"/>
          <w:sz w:val="24"/>
          <w:szCs w:val="24"/>
        </w:rPr>
      </w:pPr>
      <w:r>
        <w:rPr>
          <w:rFonts w:ascii="Times New Roman" w:hAnsi="Times New Roman" w:cs="Times New Roman"/>
          <w:sz w:val="24"/>
          <w:szCs w:val="24"/>
        </w:rPr>
        <w:t>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сельсовета.</w:t>
      </w:r>
    </w:p>
    <w:p w:rsidR="00134DF3" w:rsidRDefault="00134DF3" w:rsidP="00134DF3">
      <w:pPr>
        <w:pStyle w:val="ConsPlusNormal"/>
        <w:widowControl/>
        <w:ind w:firstLine="0"/>
        <w:jc w:val="both"/>
        <w:rPr>
          <w:rFonts w:ascii="Times New Roman" w:hAnsi="Times New Roman" w:cs="Times New Roman"/>
          <w:sz w:val="24"/>
          <w:szCs w:val="24"/>
        </w:rPr>
      </w:pPr>
    </w:p>
    <w:p w:rsidR="00134DF3" w:rsidRDefault="00134DF3" w:rsidP="00134DF3">
      <w:pPr>
        <w:pStyle w:val="ConsPlusNormal"/>
        <w:widowControl/>
        <w:ind w:firstLine="0"/>
        <w:outlineLvl w:val="2"/>
        <w:rPr>
          <w:rFonts w:ascii="Times New Roman" w:hAnsi="Times New Roman" w:cs="Times New Roman"/>
          <w:b/>
          <w:sz w:val="24"/>
          <w:szCs w:val="24"/>
        </w:rPr>
      </w:pPr>
      <w:r>
        <w:rPr>
          <w:rFonts w:ascii="Times New Roman" w:hAnsi="Times New Roman" w:cs="Times New Roman"/>
          <w:b/>
          <w:sz w:val="24"/>
          <w:szCs w:val="24"/>
        </w:rPr>
        <w:lastRenderedPageBreak/>
        <w:t>Статья 8. Проведение работ при строительстве, ремонте, реконструкции коммуникаций</w:t>
      </w:r>
    </w:p>
    <w:p w:rsidR="00134DF3" w:rsidRDefault="00134DF3" w:rsidP="00134DF3">
      <w:pPr>
        <w:pStyle w:val="ConsPlusNormal"/>
        <w:widowControl/>
        <w:ind w:firstLine="0"/>
        <w:jc w:val="both"/>
        <w:rPr>
          <w:rFonts w:ascii="Times New Roman" w:hAnsi="Times New Roman" w:cs="Times New Roman"/>
          <w:sz w:val="24"/>
          <w:szCs w:val="24"/>
        </w:rPr>
      </w:pPr>
    </w:p>
    <w:p w:rsidR="00134DF3" w:rsidRDefault="00134DF3" w:rsidP="00134DF3">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должны производиться только при наличии письменного разрешения (ордера на проведение земляных работ), выданного администрацией сельсовета. Аварийные работы начинать владельцам сетей по телефонограмме или по уведомлению администрации сельсовета  с последующим оформлением разрешения в 3-дневный срок.</w:t>
      </w:r>
    </w:p>
    <w:p w:rsidR="00134DF3" w:rsidRDefault="00134DF3" w:rsidP="00134DF3">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Разрешение на производство работ по строительству, реконструкции, ремонту коммуникаций выдается администрацией сельсовета при предъявлении:</w:t>
      </w:r>
    </w:p>
    <w:p w:rsidR="00134DF3" w:rsidRDefault="00134DF3" w:rsidP="00134DF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134DF3" w:rsidRDefault="00134DF3" w:rsidP="00134DF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134DF3" w:rsidRDefault="00134DF3" w:rsidP="00134DF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условий производства работ, согласованных с местной администрацией муниципального образования;</w:t>
      </w:r>
    </w:p>
    <w:p w:rsidR="00134DF3" w:rsidRDefault="00134DF3" w:rsidP="00134DF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34DF3" w:rsidRDefault="00134DF3" w:rsidP="00134DF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134DF3" w:rsidRDefault="00134DF3" w:rsidP="00134DF3">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Прокладку напорных коммуникаций под проезжей частью магистральных улиц не допускается.</w:t>
      </w:r>
    </w:p>
    <w:p w:rsidR="00134DF3" w:rsidRDefault="00134DF3" w:rsidP="00134DF3">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При реконструкции действующих подземных коммуникаций должен быть предусмотрен их вынос из-под проезжей части магистральных улиц.</w:t>
      </w:r>
    </w:p>
    <w:p w:rsidR="00134DF3" w:rsidRDefault="00134DF3" w:rsidP="00134DF3">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Прокладку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134DF3" w:rsidRDefault="00134DF3" w:rsidP="00134DF3">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В целях исключения возможного разрытия вновь построенных (реконструированных) улиц -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сельсовета о намеченных работах по прокладке коммуникаций с указанием предполагаемых сроков производства работ.</w:t>
      </w:r>
    </w:p>
    <w:p w:rsidR="00134DF3" w:rsidRDefault="00134DF3" w:rsidP="00134DF3">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сельсовета.</w:t>
      </w:r>
    </w:p>
    <w:p w:rsidR="00134DF3" w:rsidRDefault="00134DF3" w:rsidP="00134DF3">
      <w:pPr>
        <w:pStyle w:val="ConsPlusNormal"/>
        <w:widowControl/>
        <w:ind w:firstLine="0"/>
        <w:jc w:val="center"/>
        <w:rPr>
          <w:rFonts w:ascii="Times New Roman" w:hAnsi="Times New Roman" w:cs="Times New Roman"/>
          <w:i/>
          <w:sz w:val="24"/>
          <w:szCs w:val="24"/>
        </w:rPr>
      </w:pPr>
      <w:r>
        <w:rPr>
          <w:rFonts w:ascii="Times New Roman" w:hAnsi="Times New Roman" w:cs="Times New Roman"/>
          <w:i/>
          <w:sz w:val="24"/>
          <w:szCs w:val="24"/>
        </w:rPr>
        <w:t>До начала производства работ по разрытию рекомендуется:</w:t>
      </w:r>
    </w:p>
    <w:p w:rsidR="00134DF3" w:rsidRDefault="00134DF3" w:rsidP="00134DF3">
      <w:pPr>
        <w:pStyle w:val="ConsPlusNormal"/>
        <w:widowControl/>
        <w:numPr>
          <w:ilvl w:val="0"/>
          <w:numId w:val="13"/>
        </w:numPr>
        <w:jc w:val="both"/>
        <w:rPr>
          <w:rFonts w:ascii="Times New Roman" w:hAnsi="Times New Roman" w:cs="Times New Roman"/>
          <w:sz w:val="24"/>
          <w:szCs w:val="24"/>
        </w:rPr>
      </w:pPr>
      <w:r>
        <w:rPr>
          <w:rFonts w:ascii="Times New Roman" w:hAnsi="Times New Roman" w:cs="Times New Roman"/>
          <w:sz w:val="24"/>
          <w:szCs w:val="24"/>
        </w:rPr>
        <w:t>Установить дорожные знаки в соответствии с согласованной схемой;</w:t>
      </w:r>
    </w:p>
    <w:p w:rsidR="00134DF3" w:rsidRDefault="00134DF3" w:rsidP="00134DF3">
      <w:pPr>
        <w:pStyle w:val="ConsPlusNormal"/>
        <w:widowControl/>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34DF3" w:rsidRDefault="00134DF3" w:rsidP="00134DF3">
      <w:pPr>
        <w:pStyle w:val="ConsPlusNormal"/>
        <w:widowControl/>
        <w:ind w:left="360"/>
        <w:jc w:val="both"/>
        <w:rPr>
          <w:rFonts w:ascii="Times New Roman" w:hAnsi="Times New Roman" w:cs="Times New Roman"/>
          <w:sz w:val="24"/>
          <w:szCs w:val="24"/>
        </w:rPr>
      </w:pPr>
      <w:r>
        <w:rPr>
          <w:rFonts w:ascii="Times New Roman" w:hAnsi="Times New Roman" w:cs="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34DF3" w:rsidRDefault="00134DF3" w:rsidP="00134DF3">
      <w:pPr>
        <w:pStyle w:val="ConsPlusNormal"/>
        <w:widowControl/>
        <w:ind w:left="360"/>
        <w:jc w:val="both"/>
        <w:rPr>
          <w:rFonts w:ascii="Times New Roman" w:hAnsi="Times New Roman" w:cs="Times New Roman"/>
          <w:sz w:val="24"/>
          <w:szCs w:val="24"/>
        </w:rPr>
      </w:pPr>
      <w:r>
        <w:rPr>
          <w:rFonts w:ascii="Times New Roman" w:hAnsi="Times New Roman" w:cs="Times New Roman"/>
          <w:sz w:val="24"/>
          <w:szCs w:val="24"/>
        </w:rPr>
        <w:t>Ограждение должно быть выполнено сплошным и надежным, предотвращающим попадание посторонних на стройплощадку.</w:t>
      </w:r>
    </w:p>
    <w:p w:rsidR="00134DF3" w:rsidRDefault="00134DF3" w:rsidP="00134DF3">
      <w:pPr>
        <w:pStyle w:val="ConsPlusNormal"/>
        <w:widowControl/>
        <w:numPr>
          <w:ilvl w:val="0"/>
          <w:numId w:val="13"/>
        </w:numPr>
        <w:jc w:val="both"/>
        <w:rPr>
          <w:rFonts w:ascii="Times New Roman" w:hAnsi="Times New Roman" w:cs="Times New Roman"/>
          <w:sz w:val="24"/>
          <w:szCs w:val="24"/>
        </w:rPr>
      </w:pPr>
      <w:r>
        <w:rPr>
          <w:rFonts w:ascii="Times New Roman" w:hAnsi="Times New Roman" w:cs="Times New Roman"/>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134DF3" w:rsidRDefault="00134DF3" w:rsidP="00134DF3">
      <w:pPr>
        <w:pStyle w:val="ConsPlusNormal"/>
        <w:widowControl/>
        <w:numPr>
          <w:ilvl w:val="0"/>
          <w:numId w:val="13"/>
        </w:numPr>
        <w:jc w:val="both"/>
        <w:rPr>
          <w:rFonts w:ascii="Times New Roman" w:hAnsi="Times New Roman" w:cs="Times New Roman"/>
          <w:sz w:val="24"/>
          <w:szCs w:val="24"/>
        </w:rPr>
      </w:pPr>
      <w:r>
        <w:rPr>
          <w:rFonts w:ascii="Times New Roman" w:hAnsi="Times New Roman" w:cs="Times New Roman"/>
          <w:sz w:val="24"/>
          <w:szCs w:val="24"/>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34DF3" w:rsidRDefault="00134DF3" w:rsidP="00134DF3">
      <w:pPr>
        <w:pStyle w:val="ConsPlusNormal"/>
        <w:widowControl/>
        <w:numPr>
          <w:ilvl w:val="0"/>
          <w:numId w:val="13"/>
        </w:numPr>
        <w:jc w:val="both"/>
        <w:rPr>
          <w:rFonts w:ascii="Times New Roman" w:hAnsi="Times New Roman" w:cs="Times New Roman"/>
          <w:sz w:val="24"/>
          <w:szCs w:val="24"/>
        </w:rPr>
      </w:pPr>
      <w:r>
        <w:rPr>
          <w:rFonts w:ascii="Times New Roman" w:hAnsi="Times New Roman" w:cs="Times New Roman"/>
          <w:sz w:val="24"/>
          <w:szCs w:val="24"/>
        </w:rPr>
        <w:t>Оформить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134DF3" w:rsidRDefault="00134DF3" w:rsidP="00134DF3">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Разрешение на производство работ должно храниться на месте работ и быть предъявлено по первому требованию лиц, осуществляющих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Правил эксплуатации.</w:t>
      </w:r>
    </w:p>
    <w:p w:rsidR="00134DF3" w:rsidRDefault="00134DF3" w:rsidP="00134DF3">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В разрешении должны быть установлены сроки и условия производства работ.</w:t>
      </w:r>
    </w:p>
    <w:p w:rsidR="00134DF3" w:rsidRDefault="00134DF3" w:rsidP="00134DF3">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34DF3" w:rsidRDefault="00134DF3" w:rsidP="00134DF3">
      <w:pPr>
        <w:pStyle w:val="ConsPlusNormal"/>
        <w:widowControl/>
        <w:ind w:left="360" w:firstLine="708"/>
        <w:jc w:val="both"/>
        <w:rPr>
          <w:rFonts w:ascii="Times New Roman" w:hAnsi="Times New Roman" w:cs="Times New Roman"/>
          <w:sz w:val="24"/>
          <w:szCs w:val="24"/>
        </w:rPr>
      </w:pPr>
      <w:r>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134DF3" w:rsidRDefault="00134DF3" w:rsidP="00134DF3">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 основе.</w:t>
      </w:r>
    </w:p>
    <w:p w:rsidR="00134DF3" w:rsidRDefault="00134DF3" w:rsidP="00134DF3">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При производстве работ на проезжей части улиц асфальт и щебень в пределах траншеи необходимо разобрать и вывезти производителем работ в специально отведенное место. </w:t>
      </w:r>
    </w:p>
    <w:p w:rsidR="00134DF3" w:rsidRDefault="00134DF3" w:rsidP="00134DF3">
      <w:pPr>
        <w:pStyle w:val="ConsPlusNormal"/>
        <w:widowControl/>
        <w:ind w:left="360" w:firstLine="708"/>
        <w:jc w:val="both"/>
        <w:rPr>
          <w:rFonts w:ascii="Times New Roman" w:hAnsi="Times New Roman" w:cs="Times New Roman"/>
          <w:sz w:val="24"/>
          <w:szCs w:val="24"/>
        </w:rPr>
      </w:pPr>
      <w:r>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134DF3" w:rsidRDefault="00134DF3" w:rsidP="00134DF3">
      <w:pPr>
        <w:pStyle w:val="ConsPlusNormal"/>
        <w:widowControl/>
        <w:ind w:left="360" w:firstLine="708"/>
        <w:jc w:val="both"/>
        <w:rPr>
          <w:rFonts w:ascii="Times New Roman" w:hAnsi="Times New Roman" w:cs="Times New Roman"/>
          <w:sz w:val="24"/>
          <w:szCs w:val="24"/>
        </w:rPr>
      </w:pPr>
      <w:r>
        <w:rPr>
          <w:rFonts w:ascii="Times New Roman" w:hAnsi="Times New Roman" w:cs="Times New Roman"/>
          <w:sz w:val="24"/>
          <w:szCs w:val="24"/>
        </w:rPr>
        <w:t>При производстве работ на улицах, застроенных территориях грунт должен быть немедленно вывезен.</w:t>
      </w:r>
    </w:p>
    <w:p w:rsidR="00134DF3" w:rsidRDefault="00134DF3" w:rsidP="00134DF3">
      <w:pPr>
        <w:pStyle w:val="ConsPlusNormal"/>
        <w:widowControl/>
        <w:ind w:left="360" w:firstLine="708"/>
        <w:jc w:val="both"/>
        <w:rPr>
          <w:rFonts w:ascii="Times New Roman" w:hAnsi="Times New Roman" w:cs="Times New Roman"/>
          <w:sz w:val="24"/>
          <w:szCs w:val="24"/>
        </w:rPr>
      </w:pPr>
      <w:r>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134DF3" w:rsidRDefault="00134DF3" w:rsidP="00134DF3">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Траншеи под проезжей частью и тротуарами необходимо засыпать песком и песчаным фунтом с послойным уплотнением и поливкой водой.</w:t>
      </w:r>
    </w:p>
    <w:p w:rsidR="00134DF3" w:rsidRDefault="00134DF3" w:rsidP="00134DF3">
      <w:pPr>
        <w:pStyle w:val="ConsPlusNormal"/>
        <w:widowControl/>
        <w:ind w:left="360" w:firstLine="708"/>
        <w:jc w:val="both"/>
        <w:rPr>
          <w:rFonts w:ascii="Times New Roman" w:hAnsi="Times New Roman" w:cs="Times New Roman"/>
          <w:sz w:val="24"/>
          <w:szCs w:val="24"/>
        </w:rPr>
      </w:pPr>
      <w:r>
        <w:rPr>
          <w:rFonts w:ascii="Times New Roman" w:hAnsi="Times New Roman" w:cs="Times New Roman"/>
          <w:sz w:val="24"/>
          <w:szCs w:val="24"/>
        </w:rPr>
        <w:t>Траншеи на газонах засыпаются местным грунтом с уплотнением, восстановлением плодородного слоя и посевом травы.</w:t>
      </w:r>
    </w:p>
    <w:p w:rsidR="00134DF3" w:rsidRDefault="00134DF3" w:rsidP="00134DF3">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134DF3" w:rsidRDefault="00134DF3" w:rsidP="00134DF3">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34DF3" w:rsidRDefault="00134DF3" w:rsidP="00134DF3">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34DF3" w:rsidRDefault="00134DF3" w:rsidP="00134DF3">
      <w:pPr>
        <w:pStyle w:val="ConsPlusNormal"/>
        <w:widowControl/>
        <w:numPr>
          <w:ilvl w:val="0"/>
          <w:numId w:val="12"/>
        </w:numPr>
        <w:jc w:val="both"/>
        <w:rPr>
          <w:rFonts w:ascii="Times New Roman" w:hAnsi="Times New Roman" w:cs="Times New Roman"/>
          <w:sz w:val="24"/>
          <w:szCs w:val="24"/>
        </w:rPr>
      </w:pPr>
      <w:r>
        <w:rPr>
          <w:rFonts w:ascii="Times New Roman" w:hAnsi="Times New Roman" w:cs="Times New Roman"/>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134DF3" w:rsidRDefault="00134DF3" w:rsidP="00134DF3">
      <w:pPr>
        <w:pStyle w:val="ConsPlusNormal"/>
        <w:widowControl/>
        <w:ind w:left="360" w:firstLine="708"/>
        <w:jc w:val="both"/>
        <w:rPr>
          <w:rFonts w:ascii="Times New Roman" w:hAnsi="Times New Roman" w:cs="Times New Roman"/>
          <w:sz w:val="24"/>
          <w:szCs w:val="24"/>
        </w:rPr>
      </w:pPr>
      <w:r>
        <w:rPr>
          <w:rFonts w:ascii="Times New Roman" w:hAnsi="Times New Roman" w:cs="Times New Roman"/>
          <w:sz w:val="24"/>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134DF3" w:rsidRDefault="00134DF3" w:rsidP="00134DF3">
      <w:pPr>
        <w:pStyle w:val="a5"/>
        <w:numPr>
          <w:ilvl w:val="0"/>
          <w:numId w:val="12"/>
        </w:numPr>
        <w:jc w:val="both"/>
        <w:rPr>
          <w:rFonts w:ascii="Times New Roman" w:hAnsi="Times New Roman"/>
          <w:lang w:val="ru-RU" w:eastAsia="ru-RU" w:bidi="ar-SA"/>
        </w:rPr>
      </w:pPr>
      <w:r>
        <w:rPr>
          <w:rFonts w:ascii="Times New Roman" w:hAnsi="Times New Roman"/>
          <w:lang w:val="ru-RU"/>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134DF3" w:rsidRDefault="00134DF3" w:rsidP="00134DF3">
      <w:pPr>
        <w:jc w:val="both"/>
        <w:rPr>
          <w:sz w:val="24"/>
          <w:szCs w:val="24"/>
        </w:rPr>
      </w:pPr>
    </w:p>
    <w:p w:rsidR="00134DF3" w:rsidRDefault="00134DF3" w:rsidP="00134DF3">
      <w:pPr>
        <w:pStyle w:val="ConsPlusNormal"/>
        <w:widowControl/>
        <w:ind w:firstLine="0"/>
        <w:outlineLvl w:val="2"/>
        <w:rPr>
          <w:rFonts w:ascii="Times New Roman" w:hAnsi="Times New Roman" w:cs="Times New Roman"/>
          <w:b/>
          <w:sz w:val="24"/>
          <w:szCs w:val="24"/>
        </w:rPr>
      </w:pPr>
      <w:r>
        <w:rPr>
          <w:rFonts w:ascii="Times New Roman" w:hAnsi="Times New Roman" w:cs="Times New Roman"/>
          <w:b/>
          <w:sz w:val="24"/>
          <w:szCs w:val="24"/>
        </w:rPr>
        <w:t>Статья 9. Содержание животных</w:t>
      </w:r>
    </w:p>
    <w:p w:rsidR="00134DF3" w:rsidRDefault="00134DF3" w:rsidP="00134DF3">
      <w:pPr>
        <w:jc w:val="both"/>
        <w:rPr>
          <w:sz w:val="24"/>
          <w:szCs w:val="24"/>
        </w:rPr>
      </w:pPr>
    </w:p>
    <w:p w:rsidR="00134DF3" w:rsidRDefault="00134DF3" w:rsidP="00134DF3">
      <w:pPr>
        <w:pStyle w:val="ConsPlusNormal"/>
        <w:widowControl/>
        <w:numPr>
          <w:ilvl w:val="0"/>
          <w:numId w:val="14"/>
        </w:numPr>
        <w:jc w:val="both"/>
        <w:rPr>
          <w:rFonts w:ascii="Times New Roman" w:hAnsi="Times New Roman" w:cs="Times New Roman"/>
          <w:sz w:val="24"/>
          <w:szCs w:val="24"/>
        </w:rPr>
      </w:pPr>
      <w:r>
        <w:rPr>
          <w:rFonts w:ascii="Times New Roman" w:hAnsi="Times New Roman" w:cs="Times New Roman"/>
          <w:sz w:val="24"/>
          <w:szCs w:val="24"/>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34DF3" w:rsidRDefault="00134DF3" w:rsidP="00134DF3">
      <w:pPr>
        <w:pStyle w:val="ConsPlusNormal"/>
        <w:widowControl/>
        <w:numPr>
          <w:ilvl w:val="0"/>
          <w:numId w:val="14"/>
        </w:numPr>
        <w:jc w:val="both"/>
        <w:rPr>
          <w:rFonts w:ascii="Times New Roman" w:hAnsi="Times New Roman" w:cs="Times New Roman"/>
          <w:sz w:val="24"/>
          <w:szCs w:val="24"/>
        </w:rPr>
      </w:pPr>
      <w:r>
        <w:rPr>
          <w:rFonts w:ascii="Times New Roman" w:hAnsi="Times New Roman" w:cs="Times New Roman"/>
          <w:sz w:val="24"/>
          <w:szCs w:val="24"/>
        </w:rPr>
        <w:t>Не допускается содержание домашних животных на балконах, лоджиях, в местах общего пользования многоквартирных жилых домов.</w:t>
      </w:r>
    </w:p>
    <w:p w:rsidR="00134DF3" w:rsidRDefault="00134DF3" w:rsidP="00134DF3">
      <w:pPr>
        <w:pStyle w:val="ConsPlusNormal"/>
        <w:widowControl/>
        <w:numPr>
          <w:ilvl w:val="0"/>
          <w:numId w:val="14"/>
        </w:numPr>
        <w:jc w:val="both"/>
        <w:rPr>
          <w:rFonts w:ascii="Times New Roman" w:hAnsi="Times New Roman" w:cs="Times New Roman"/>
          <w:sz w:val="24"/>
          <w:szCs w:val="24"/>
        </w:rPr>
      </w:pPr>
      <w:r>
        <w:rPr>
          <w:rFonts w:ascii="Times New Roman" w:hAnsi="Times New Roman" w:cs="Times New Roman"/>
          <w:sz w:val="24"/>
          <w:szCs w:val="24"/>
        </w:rPr>
        <w:t>Запрещается передвижение сельскохозяйственных животных на территории села без сопровождающих лиц.</w:t>
      </w:r>
    </w:p>
    <w:p w:rsidR="00134DF3" w:rsidRDefault="00134DF3" w:rsidP="00134DF3">
      <w:pPr>
        <w:pStyle w:val="ConsPlusNormal"/>
        <w:widowControl/>
        <w:numPr>
          <w:ilvl w:val="0"/>
          <w:numId w:val="14"/>
        </w:numPr>
        <w:jc w:val="both"/>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 осуществлять только на специально отведенных администрацией сельсовета местах выпаса под наблюдением владельца или уполномоченного им лица.</w:t>
      </w:r>
    </w:p>
    <w:p w:rsidR="00134DF3" w:rsidRDefault="00134DF3" w:rsidP="00134DF3">
      <w:pPr>
        <w:pStyle w:val="ConsPlusNormal"/>
        <w:widowControl/>
        <w:numPr>
          <w:ilvl w:val="0"/>
          <w:numId w:val="14"/>
        </w:numPr>
        <w:jc w:val="both"/>
        <w:rPr>
          <w:rFonts w:ascii="Times New Roman" w:hAnsi="Times New Roman" w:cs="Times New Roman"/>
          <w:sz w:val="24"/>
          <w:szCs w:val="24"/>
        </w:rPr>
      </w:pPr>
      <w:r>
        <w:rPr>
          <w:rFonts w:ascii="Times New Roman" w:hAnsi="Times New Roman" w:cs="Times New Roman"/>
          <w:sz w:val="24"/>
          <w:szCs w:val="24"/>
        </w:rPr>
        <w:t>На территории села администрацией сельсовета осуществляется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134DF3" w:rsidRDefault="00134DF3" w:rsidP="00134DF3">
      <w:pPr>
        <w:pStyle w:val="ConsPlusNormal"/>
        <w:widowControl/>
        <w:numPr>
          <w:ilvl w:val="0"/>
          <w:numId w:val="14"/>
        </w:numPr>
        <w:jc w:val="both"/>
        <w:rPr>
          <w:rFonts w:ascii="Times New Roman" w:hAnsi="Times New Roman" w:cs="Times New Roman"/>
          <w:sz w:val="24"/>
          <w:szCs w:val="24"/>
        </w:rPr>
      </w:pPr>
      <w:r>
        <w:rPr>
          <w:rFonts w:ascii="Times New Roman" w:hAnsi="Times New Roman" w:cs="Times New Roman"/>
          <w:sz w:val="24"/>
          <w:szCs w:val="24"/>
        </w:rPr>
        <w:t>Отлов бродячих животных осуществляется специализированным организациям по договорам с администрацией сельсовета в пределах средств, предусмотренных в бюджете муниципального образования на эти цели.</w:t>
      </w:r>
    </w:p>
    <w:p w:rsidR="00134DF3" w:rsidRDefault="00134DF3" w:rsidP="00134DF3">
      <w:pPr>
        <w:pStyle w:val="a5"/>
        <w:numPr>
          <w:ilvl w:val="0"/>
          <w:numId w:val="14"/>
        </w:numPr>
        <w:jc w:val="both"/>
        <w:rPr>
          <w:rFonts w:ascii="Times New Roman" w:hAnsi="Times New Roman"/>
          <w:lang w:val="ru-RU" w:eastAsia="ru-RU" w:bidi="ar-SA"/>
        </w:rPr>
      </w:pPr>
      <w:r>
        <w:rPr>
          <w:rFonts w:ascii="Times New Roman" w:hAnsi="Times New Roman"/>
          <w:lang w:val="ru-RU"/>
        </w:rPr>
        <w:t>Правила содержания домашних животных и птиц на территории сельсовета установлены решением  сельского Собрания депутатов.</w:t>
      </w:r>
    </w:p>
    <w:p w:rsidR="00134DF3" w:rsidRDefault="00134DF3" w:rsidP="00134DF3">
      <w:pPr>
        <w:jc w:val="both"/>
        <w:rPr>
          <w:sz w:val="24"/>
          <w:szCs w:val="24"/>
        </w:rPr>
      </w:pPr>
    </w:p>
    <w:p w:rsidR="00134DF3" w:rsidRDefault="00134DF3" w:rsidP="00134DF3">
      <w:pPr>
        <w:pStyle w:val="ConsPlusNormal"/>
        <w:widowControl/>
        <w:ind w:firstLine="0"/>
        <w:outlineLvl w:val="2"/>
        <w:rPr>
          <w:rFonts w:ascii="Times New Roman" w:hAnsi="Times New Roman" w:cs="Times New Roman"/>
          <w:b/>
          <w:sz w:val="24"/>
          <w:szCs w:val="24"/>
        </w:rPr>
      </w:pPr>
      <w:r>
        <w:rPr>
          <w:rFonts w:ascii="Times New Roman" w:hAnsi="Times New Roman" w:cs="Times New Roman"/>
          <w:b/>
          <w:sz w:val="24"/>
          <w:szCs w:val="24"/>
        </w:rPr>
        <w:t>Статья 10. Требования к застройке приусадебных земельных участков</w:t>
      </w:r>
    </w:p>
    <w:p w:rsidR="00134DF3" w:rsidRDefault="00134DF3" w:rsidP="00134DF3">
      <w:pPr>
        <w:jc w:val="both"/>
        <w:rPr>
          <w:sz w:val="24"/>
          <w:szCs w:val="24"/>
        </w:rPr>
      </w:pPr>
    </w:p>
    <w:p w:rsidR="00134DF3" w:rsidRDefault="00134DF3" w:rsidP="00134DF3">
      <w:pPr>
        <w:pStyle w:val="a5"/>
        <w:numPr>
          <w:ilvl w:val="0"/>
          <w:numId w:val="15"/>
        </w:numPr>
        <w:jc w:val="both"/>
        <w:rPr>
          <w:rFonts w:ascii="Times New Roman" w:hAnsi="Times New Roman"/>
          <w:lang w:val="ru-RU"/>
        </w:rPr>
      </w:pPr>
      <w:r>
        <w:rPr>
          <w:rFonts w:ascii="Times New Roman" w:hAnsi="Times New Roman"/>
          <w:lang w:val="ru-RU"/>
        </w:rPr>
        <w:t>Строения, возведенные без разрешения, полученного в установленном порядке или с отступлениями   от   схемы   планировочной   организации   земельного   участка,   являются объектами самовольного строительства.</w:t>
      </w:r>
    </w:p>
    <w:p w:rsidR="00134DF3" w:rsidRDefault="00134DF3" w:rsidP="00134DF3">
      <w:pPr>
        <w:pStyle w:val="a5"/>
        <w:numPr>
          <w:ilvl w:val="0"/>
          <w:numId w:val="15"/>
        </w:numPr>
        <w:jc w:val="both"/>
        <w:rPr>
          <w:rFonts w:ascii="Times New Roman" w:hAnsi="Times New Roman"/>
          <w:lang w:val="ru-RU"/>
        </w:rPr>
      </w:pPr>
      <w:r>
        <w:rPr>
          <w:rFonts w:ascii="Times New Roman" w:hAnsi="Times New Roman"/>
          <w:lang w:val="ru-RU"/>
        </w:rPr>
        <w:t>Собственники и арендаторы земельных участков, обязаны использовать земельный участок в соответствии с его разрешенным использованием, вести строительство согласно с действующими архитектурно-планировочными, строительными, экологическими, санитарн</w:t>
      </w:r>
      <w:proofErr w:type="gramStart"/>
      <w:r>
        <w:rPr>
          <w:rFonts w:ascii="Times New Roman" w:hAnsi="Times New Roman"/>
          <w:lang w:val="ru-RU"/>
        </w:rPr>
        <w:t>о-</w:t>
      </w:r>
      <w:proofErr w:type="gramEnd"/>
      <w:r>
        <w:rPr>
          <w:rFonts w:ascii="Times New Roman" w:hAnsi="Times New Roman"/>
          <w:lang w:val="ru-RU"/>
        </w:rPr>
        <w:t xml:space="preserve"> гигиеническими,   противопожарными   и   иными   специальными   требованиями (нормами, правилами, нормативами).</w:t>
      </w:r>
    </w:p>
    <w:p w:rsidR="00134DF3" w:rsidRDefault="00134DF3" w:rsidP="00134DF3">
      <w:pPr>
        <w:pStyle w:val="a5"/>
        <w:numPr>
          <w:ilvl w:val="0"/>
          <w:numId w:val="15"/>
        </w:numPr>
        <w:jc w:val="both"/>
        <w:rPr>
          <w:rFonts w:ascii="Times New Roman" w:hAnsi="Times New Roman"/>
          <w:lang w:val="ru-RU"/>
        </w:rPr>
      </w:pPr>
      <w:r>
        <w:rPr>
          <w:rFonts w:ascii="Times New Roman" w:hAnsi="Times New Roman"/>
          <w:lang w:val="ru-RU"/>
        </w:rPr>
        <w:t xml:space="preserve">Жилой дом размещается на участке по сложившейся линии регулирования застройки, но не менее 3 метров от красной линии и не менее 1 метра до боковой границы участка, при этом  расстояние  до   соседних  домов  принимается с учетом  степени  </w:t>
      </w:r>
      <w:r>
        <w:rPr>
          <w:rFonts w:ascii="Times New Roman" w:hAnsi="Times New Roman"/>
          <w:lang w:val="ru-RU"/>
        </w:rPr>
        <w:lastRenderedPageBreak/>
        <w:t>огнестойкости  в соответствии   с   противопожарными   требованиями.   При   застройке   угловых   участков преимущественной считается линия   регулирования   застройки   улицы, а переулка - второстепенной.</w:t>
      </w:r>
    </w:p>
    <w:p w:rsidR="00134DF3" w:rsidRDefault="00134DF3" w:rsidP="00134DF3">
      <w:pPr>
        <w:pStyle w:val="a5"/>
        <w:numPr>
          <w:ilvl w:val="0"/>
          <w:numId w:val="15"/>
        </w:numPr>
        <w:jc w:val="both"/>
        <w:rPr>
          <w:rFonts w:ascii="Times New Roman" w:hAnsi="Times New Roman"/>
          <w:lang w:val="ru-RU"/>
        </w:rPr>
      </w:pPr>
      <w:r>
        <w:rPr>
          <w:rFonts w:ascii="Times New Roman" w:hAnsi="Times New Roman"/>
          <w:lang w:val="ru-RU"/>
        </w:rPr>
        <w:t>Сарай для содержания скота и птицы  размещается   в   глубине  участка  или блокируется с домом, при этом между домом и сараем должно быть не менее 2-х подсобных помещений (тамбур, кладовая и т.д.),    расстояние от сарая до окон жилых помещений принимается не менее 15 метров.</w:t>
      </w:r>
    </w:p>
    <w:p w:rsidR="00134DF3" w:rsidRDefault="00134DF3" w:rsidP="00134DF3">
      <w:pPr>
        <w:ind w:firstLine="708"/>
        <w:jc w:val="both"/>
        <w:rPr>
          <w:sz w:val="24"/>
          <w:szCs w:val="24"/>
        </w:rPr>
      </w:pPr>
      <w:r>
        <w:rPr>
          <w:sz w:val="24"/>
          <w:szCs w:val="24"/>
        </w:rPr>
        <w:t>Отдельно стоящий сарай может блокироваться с отдельно стоящими на смежном участке сараями по взаимному согласию владельцев.</w:t>
      </w:r>
    </w:p>
    <w:p w:rsidR="00134DF3" w:rsidRDefault="00134DF3" w:rsidP="00134DF3">
      <w:pPr>
        <w:ind w:firstLine="708"/>
        <w:jc w:val="both"/>
        <w:rPr>
          <w:sz w:val="24"/>
          <w:szCs w:val="24"/>
        </w:rPr>
      </w:pPr>
      <w:r>
        <w:rPr>
          <w:sz w:val="24"/>
          <w:szCs w:val="24"/>
        </w:rPr>
        <w:t>Количество животных на одно домовладение в зависимости от разрывов, от мест содержания животных до смежного жилого помещения:</w:t>
      </w:r>
    </w:p>
    <w:p w:rsidR="00134DF3" w:rsidRDefault="00134DF3" w:rsidP="00134DF3">
      <w:pPr>
        <w:jc w:val="both"/>
        <w:rPr>
          <w:sz w:val="24"/>
          <w:szCs w:val="24"/>
        </w:rPr>
      </w:pPr>
    </w:p>
    <w:tbl>
      <w:tblPr>
        <w:tblW w:w="9525" w:type="dxa"/>
        <w:tblInd w:w="40" w:type="dxa"/>
        <w:tblLayout w:type="fixed"/>
        <w:tblCellMar>
          <w:left w:w="40" w:type="dxa"/>
          <w:right w:w="40" w:type="dxa"/>
        </w:tblCellMar>
        <w:tblLook w:val="04A0"/>
      </w:tblPr>
      <w:tblGrid>
        <w:gridCol w:w="1354"/>
        <w:gridCol w:w="1373"/>
        <w:gridCol w:w="1354"/>
        <w:gridCol w:w="1354"/>
        <w:gridCol w:w="1363"/>
        <w:gridCol w:w="1354"/>
        <w:gridCol w:w="1373"/>
      </w:tblGrid>
      <w:tr w:rsidR="00134DF3" w:rsidTr="00134DF3">
        <w:trPr>
          <w:trHeight w:hRule="exact" w:val="307"/>
        </w:trPr>
        <w:tc>
          <w:tcPr>
            <w:tcW w:w="135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b/>
                <w:sz w:val="24"/>
                <w:szCs w:val="24"/>
                <w:lang w:eastAsia="en-US"/>
              </w:rPr>
            </w:pPr>
            <w:r>
              <w:rPr>
                <w:b/>
                <w:sz w:val="24"/>
                <w:szCs w:val="24"/>
                <w:lang w:eastAsia="en-US"/>
              </w:rPr>
              <w:t>Норма разрыва</w:t>
            </w:r>
          </w:p>
        </w:tc>
        <w:tc>
          <w:tcPr>
            <w:tcW w:w="8171" w:type="dxa"/>
            <w:gridSpan w:val="6"/>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b/>
                <w:sz w:val="24"/>
                <w:szCs w:val="24"/>
                <w:lang w:eastAsia="en-US"/>
              </w:rPr>
            </w:pPr>
            <w:r>
              <w:rPr>
                <w:b/>
                <w:sz w:val="24"/>
                <w:szCs w:val="24"/>
                <w:lang w:eastAsia="en-US"/>
              </w:rPr>
              <w:t>Поголовье</w:t>
            </w:r>
          </w:p>
        </w:tc>
      </w:tr>
      <w:tr w:rsidR="00134DF3" w:rsidTr="00134DF3">
        <w:trPr>
          <w:trHeight w:hRule="exact" w:val="716"/>
        </w:trPr>
        <w:tc>
          <w:tcPr>
            <w:tcW w:w="1354" w:type="dxa"/>
            <w:vMerge/>
            <w:tcBorders>
              <w:top w:val="single" w:sz="6" w:space="0" w:color="auto"/>
              <w:left w:val="single" w:sz="6" w:space="0" w:color="auto"/>
              <w:bottom w:val="single" w:sz="6" w:space="0" w:color="auto"/>
              <w:right w:val="single" w:sz="6" w:space="0" w:color="auto"/>
            </w:tcBorders>
            <w:vAlign w:val="center"/>
            <w:hideMark/>
          </w:tcPr>
          <w:p w:rsidR="00134DF3" w:rsidRDefault="00134DF3">
            <w:pPr>
              <w:widowControl/>
              <w:autoSpaceDE/>
              <w:autoSpaceDN/>
              <w:adjustRightInd/>
              <w:rPr>
                <w:b/>
                <w:sz w:val="24"/>
                <w:szCs w:val="24"/>
                <w:lang w:eastAsia="en-US"/>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134DF3" w:rsidRDefault="00134DF3">
            <w:pPr>
              <w:spacing w:line="276" w:lineRule="auto"/>
              <w:jc w:val="center"/>
              <w:rPr>
                <w:b/>
                <w:sz w:val="24"/>
                <w:szCs w:val="24"/>
                <w:lang w:eastAsia="en-US"/>
              </w:rPr>
            </w:pPr>
          </w:p>
          <w:p w:rsidR="00134DF3" w:rsidRDefault="00134DF3">
            <w:pPr>
              <w:spacing w:line="276" w:lineRule="auto"/>
              <w:jc w:val="center"/>
              <w:rPr>
                <w:b/>
                <w:sz w:val="24"/>
                <w:szCs w:val="24"/>
                <w:lang w:eastAsia="en-US"/>
              </w:rPr>
            </w:pPr>
            <w:r>
              <w:rPr>
                <w:b/>
                <w:sz w:val="24"/>
                <w:szCs w:val="24"/>
                <w:lang w:eastAsia="en-US"/>
              </w:rPr>
              <w:t>свиньи</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b/>
                <w:sz w:val="24"/>
                <w:szCs w:val="24"/>
                <w:lang w:eastAsia="en-US"/>
              </w:rPr>
            </w:pPr>
            <w:r>
              <w:rPr>
                <w:b/>
                <w:sz w:val="24"/>
                <w:szCs w:val="24"/>
                <w:lang w:eastAsia="en-US"/>
              </w:rPr>
              <w:t>коровы (быки)</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b/>
                <w:sz w:val="24"/>
                <w:szCs w:val="24"/>
                <w:lang w:eastAsia="en-US"/>
              </w:rPr>
            </w:pPr>
            <w:r>
              <w:rPr>
                <w:b/>
                <w:sz w:val="24"/>
                <w:szCs w:val="24"/>
                <w:lang w:eastAsia="en-US"/>
              </w:rPr>
              <w:t>овцы, козы</w:t>
            </w:r>
          </w:p>
        </w:tc>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b/>
                <w:sz w:val="24"/>
                <w:szCs w:val="24"/>
                <w:lang w:eastAsia="en-US"/>
              </w:rPr>
            </w:pPr>
            <w:r>
              <w:rPr>
                <w:b/>
                <w:sz w:val="24"/>
                <w:szCs w:val="24"/>
                <w:lang w:eastAsia="en-US"/>
              </w:rPr>
              <w:t>кролико</w:t>
            </w:r>
            <w:r>
              <w:rPr>
                <w:b/>
                <w:sz w:val="24"/>
                <w:szCs w:val="24"/>
                <w:lang w:eastAsia="en-US"/>
              </w:rPr>
              <w:softHyphen/>
              <w:t>матки</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b/>
                <w:sz w:val="24"/>
                <w:szCs w:val="24"/>
                <w:lang w:eastAsia="en-US"/>
              </w:rPr>
            </w:pPr>
            <w:r>
              <w:rPr>
                <w:b/>
                <w:sz w:val="24"/>
                <w:szCs w:val="24"/>
                <w:lang w:eastAsia="en-US"/>
              </w:rPr>
              <w:t>птица</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b/>
                <w:sz w:val="24"/>
                <w:szCs w:val="24"/>
                <w:lang w:eastAsia="en-US"/>
              </w:rPr>
            </w:pPr>
            <w:r>
              <w:rPr>
                <w:b/>
                <w:sz w:val="24"/>
                <w:szCs w:val="24"/>
                <w:lang w:eastAsia="en-US"/>
              </w:rPr>
              <w:t>лошади</w:t>
            </w:r>
          </w:p>
        </w:tc>
      </w:tr>
      <w:tr w:rsidR="00134DF3" w:rsidTr="00134DF3">
        <w:trPr>
          <w:trHeight w:hRule="exact" w:val="414"/>
        </w:trPr>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15м.</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2(5)</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10</w:t>
            </w:r>
          </w:p>
        </w:tc>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50</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2</w:t>
            </w:r>
          </w:p>
        </w:tc>
      </w:tr>
      <w:tr w:rsidR="00134DF3" w:rsidTr="00134DF3">
        <w:trPr>
          <w:trHeight w:hRule="exact" w:val="434"/>
        </w:trPr>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25м.</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15</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5(10)</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20</w:t>
            </w:r>
          </w:p>
        </w:tc>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20</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75</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5</w:t>
            </w:r>
          </w:p>
        </w:tc>
      </w:tr>
      <w:tr w:rsidR="00134DF3" w:rsidTr="00134DF3">
        <w:trPr>
          <w:trHeight w:hRule="exact" w:val="427"/>
        </w:trPr>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50м.</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50</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20(30)</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50</w:t>
            </w:r>
          </w:p>
        </w:tc>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50</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150</w:t>
            </w:r>
          </w:p>
        </w:tc>
        <w:tc>
          <w:tcPr>
            <w:tcW w:w="1373" w:type="dxa"/>
            <w:tcBorders>
              <w:top w:val="single" w:sz="6" w:space="0" w:color="auto"/>
              <w:left w:val="single" w:sz="6" w:space="0" w:color="auto"/>
              <w:bottom w:val="single" w:sz="6" w:space="0" w:color="auto"/>
              <w:right w:val="single" w:sz="6" w:space="0" w:color="auto"/>
            </w:tcBorders>
            <w:shd w:val="clear" w:color="auto" w:fill="FFFFFF"/>
            <w:hideMark/>
          </w:tcPr>
          <w:p w:rsidR="00134DF3" w:rsidRDefault="00134DF3">
            <w:pPr>
              <w:spacing w:line="276" w:lineRule="auto"/>
              <w:jc w:val="center"/>
              <w:rPr>
                <w:sz w:val="24"/>
                <w:szCs w:val="24"/>
                <w:lang w:eastAsia="en-US"/>
              </w:rPr>
            </w:pPr>
            <w:r>
              <w:rPr>
                <w:sz w:val="24"/>
                <w:szCs w:val="24"/>
                <w:lang w:eastAsia="en-US"/>
              </w:rPr>
              <w:t>10</w:t>
            </w:r>
          </w:p>
        </w:tc>
      </w:tr>
    </w:tbl>
    <w:p w:rsidR="00134DF3" w:rsidRDefault="00134DF3" w:rsidP="00134DF3">
      <w:pPr>
        <w:pStyle w:val="a5"/>
        <w:numPr>
          <w:ilvl w:val="0"/>
          <w:numId w:val="15"/>
        </w:numPr>
        <w:jc w:val="both"/>
        <w:rPr>
          <w:rFonts w:ascii="Times New Roman" w:hAnsi="Times New Roman"/>
          <w:lang w:val="ru-RU"/>
        </w:rPr>
      </w:pPr>
      <w:r>
        <w:rPr>
          <w:rFonts w:ascii="Times New Roman" w:hAnsi="Times New Roman"/>
          <w:lang w:val="ru-RU"/>
        </w:rPr>
        <w:t xml:space="preserve">Баня, летняя кухня, постройка для хранения угля и дров,  садово-огородного инвентаря   и   продуктов   подсобного   хозяйства   могут   располагаться   вблизи   дома   или блокироваться с ним. </w:t>
      </w:r>
    </w:p>
    <w:p w:rsidR="00134DF3" w:rsidRDefault="00134DF3" w:rsidP="00134DF3">
      <w:pPr>
        <w:pStyle w:val="a5"/>
        <w:ind w:left="360"/>
        <w:jc w:val="center"/>
        <w:rPr>
          <w:rFonts w:ascii="Times New Roman" w:hAnsi="Times New Roman"/>
          <w:i/>
          <w:lang w:val="ru-RU"/>
        </w:rPr>
      </w:pPr>
      <w:r>
        <w:rPr>
          <w:rFonts w:ascii="Times New Roman" w:hAnsi="Times New Roman"/>
          <w:i/>
          <w:lang w:val="ru-RU"/>
        </w:rPr>
        <w:t>Отдельно стоящие постройки:</w:t>
      </w:r>
    </w:p>
    <w:p w:rsidR="00134DF3" w:rsidRDefault="00134DF3" w:rsidP="00134DF3">
      <w:pPr>
        <w:pStyle w:val="a5"/>
        <w:numPr>
          <w:ilvl w:val="0"/>
          <w:numId w:val="16"/>
        </w:numPr>
        <w:jc w:val="both"/>
        <w:rPr>
          <w:rFonts w:ascii="Times New Roman" w:hAnsi="Times New Roman"/>
          <w:lang w:val="ru-RU"/>
        </w:rPr>
      </w:pPr>
      <w:r>
        <w:rPr>
          <w:rFonts w:ascii="Times New Roman" w:hAnsi="Times New Roman"/>
          <w:lang w:val="ru-RU"/>
        </w:rPr>
        <w:t>размещаются не ближе 3  метров до красной линии и, не выступая за линию регулирования застройки (главный фасад дома), при этом расстояние от построек соседнего домовладения определяется в соответствии с противопожарными требованиями;</w:t>
      </w:r>
    </w:p>
    <w:p w:rsidR="00134DF3" w:rsidRDefault="00134DF3" w:rsidP="00134DF3">
      <w:pPr>
        <w:pStyle w:val="a5"/>
        <w:numPr>
          <w:ilvl w:val="0"/>
          <w:numId w:val="16"/>
        </w:numPr>
        <w:jc w:val="both"/>
        <w:rPr>
          <w:rFonts w:ascii="Times New Roman" w:hAnsi="Times New Roman"/>
          <w:lang w:val="ru-RU"/>
        </w:rPr>
      </w:pPr>
      <w:r>
        <w:rPr>
          <w:rFonts w:ascii="Times New Roman" w:hAnsi="Times New Roman"/>
          <w:lang w:val="ru-RU"/>
        </w:rPr>
        <w:t>могут блокироваться с отдельно стоящими на смежном участке   постройками одинакового назначения по взаимному согласию владельцев.</w:t>
      </w:r>
    </w:p>
    <w:p w:rsidR="00134DF3" w:rsidRDefault="00134DF3" w:rsidP="00134DF3">
      <w:pPr>
        <w:pStyle w:val="a5"/>
        <w:numPr>
          <w:ilvl w:val="0"/>
          <w:numId w:val="15"/>
        </w:numPr>
        <w:jc w:val="both"/>
        <w:rPr>
          <w:rFonts w:ascii="Times New Roman" w:hAnsi="Times New Roman"/>
        </w:rPr>
      </w:pPr>
      <w:r>
        <w:rPr>
          <w:rFonts w:ascii="Times New Roman" w:hAnsi="Times New Roman"/>
          <w:lang w:val="ru-RU"/>
        </w:rPr>
        <w:t>Гаражи для хранения легковых автомобилей и мотоциклов должны быть размещены отдельно стоящими или блокированными с домом, при этом число мест должно быть не более 2-х,  высота помещения не более 2,3  м, расстояние от гаража до построек соседнего домовладения принимается в зависимости от противопожарных требований. Площадь гаража на два постановочных места, не более 36 м</w:t>
      </w:r>
      <w:proofErr w:type="gramStart"/>
      <w:r>
        <w:rPr>
          <w:rFonts w:ascii="Times New Roman" w:hAnsi="Times New Roman"/>
          <w:lang w:val="ru-RU"/>
        </w:rPr>
        <w:t>2</w:t>
      </w:r>
      <w:proofErr w:type="gramEnd"/>
      <w:r>
        <w:rPr>
          <w:rFonts w:ascii="Times New Roman" w:hAnsi="Times New Roman"/>
          <w:lang w:val="ru-RU"/>
        </w:rPr>
        <w:t xml:space="preserve">. </w:t>
      </w:r>
    </w:p>
    <w:p w:rsidR="00134DF3" w:rsidRDefault="00134DF3" w:rsidP="00134DF3">
      <w:pPr>
        <w:pStyle w:val="a5"/>
        <w:ind w:left="360" w:firstLine="348"/>
        <w:jc w:val="both"/>
        <w:rPr>
          <w:rFonts w:ascii="Times New Roman" w:hAnsi="Times New Roman"/>
          <w:lang w:val="ru-RU"/>
        </w:rPr>
      </w:pPr>
      <w:r>
        <w:rPr>
          <w:rFonts w:ascii="Times New Roman" w:hAnsi="Times New Roman"/>
          <w:lang w:val="ru-RU"/>
        </w:rPr>
        <w:t>Отдельно стоящий гараж может блокироваться с отдельно стоящим на смежном участке гаражом по взаимному согласию владельцев. Гаражи</w:t>
      </w:r>
      <w:r>
        <w:rPr>
          <w:rFonts w:ascii="Times New Roman" w:hAnsi="Times New Roman"/>
          <w:lang w:val="ru-RU"/>
        </w:rPr>
        <w:br/>
        <w:t>размещаются не ближе 5 метров до красной линии и, не выступая за линию регулирования застройки.   Размещение   гаража   по   отношению   к красной линии с отклонением от вышеизложенных правил определяется архитектором района, исходя из градостроительной ситуации.</w:t>
      </w:r>
    </w:p>
    <w:p w:rsidR="00134DF3" w:rsidRDefault="00134DF3" w:rsidP="00134DF3">
      <w:pPr>
        <w:pStyle w:val="a5"/>
        <w:numPr>
          <w:ilvl w:val="0"/>
          <w:numId w:val="15"/>
        </w:numPr>
        <w:jc w:val="both"/>
        <w:rPr>
          <w:rFonts w:ascii="Times New Roman" w:hAnsi="Times New Roman"/>
          <w:lang w:val="ru-RU"/>
        </w:rPr>
      </w:pPr>
      <w:r>
        <w:rPr>
          <w:rFonts w:ascii="Times New Roman" w:hAnsi="Times New Roman"/>
          <w:lang w:val="ru-RU"/>
        </w:rPr>
        <w:t>Разрешается строительство на приусадебном участке гаража для хранения одного грузового автомобиля (грузоподъемностью не более 3,5 т) одного колесного трактора (мощностью не более 30 л.</w:t>
      </w:r>
      <w:proofErr w:type="gramStart"/>
      <w:r>
        <w:rPr>
          <w:rFonts w:ascii="Times New Roman" w:hAnsi="Times New Roman"/>
          <w:lang w:val="ru-RU"/>
        </w:rPr>
        <w:t>с</w:t>
      </w:r>
      <w:proofErr w:type="gramEnd"/>
      <w:r>
        <w:rPr>
          <w:rFonts w:ascii="Times New Roman" w:hAnsi="Times New Roman"/>
          <w:lang w:val="ru-RU"/>
        </w:rPr>
        <w:t>.). Общая площадь гаража: на одно постановочное место для грузового автомобиля принимается не более 30 м</w:t>
      </w:r>
      <w:proofErr w:type="gramStart"/>
      <w:r>
        <w:rPr>
          <w:rFonts w:ascii="Times New Roman" w:hAnsi="Times New Roman"/>
          <w:lang w:val="ru-RU"/>
        </w:rPr>
        <w:t>2</w:t>
      </w:r>
      <w:proofErr w:type="gramEnd"/>
      <w:r>
        <w:rPr>
          <w:rFonts w:ascii="Times New Roman" w:hAnsi="Times New Roman"/>
          <w:lang w:val="ru-RU"/>
        </w:rPr>
        <w:t>,   высота помещения не более 2,7 м, на одно постановочное место для колесного трактора принимается не более 30 м2, высота</w:t>
      </w:r>
      <w:r>
        <w:rPr>
          <w:rFonts w:ascii="Times New Roman" w:hAnsi="Times New Roman"/>
          <w:lang w:val="ru-RU"/>
        </w:rPr>
        <w:br/>
        <w:t xml:space="preserve">помещения не боле 2,7 м. Гараж размещается на участке: не менее 8 м до красной линии, при этом расстояние до соседних строений принимается по противопожарным нормам. Отдельно стоящий гараж может блокироваться с отдельно стоящим на смежном участке гаражом по взаимному согласию владельцев. </w:t>
      </w:r>
    </w:p>
    <w:p w:rsidR="00134DF3" w:rsidRDefault="00134DF3" w:rsidP="00134DF3">
      <w:pPr>
        <w:ind w:firstLine="360"/>
        <w:jc w:val="both"/>
        <w:rPr>
          <w:sz w:val="24"/>
          <w:szCs w:val="24"/>
        </w:rPr>
      </w:pPr>
      <w:r>
        <w:rPr>
          <w:sz w:val="24"/>
          <w:szCs w:val="24"/>
        </w:rPr>
        <w:lastRenderedPageBreak/>
        <w:t xml:space="preserve">Кровля над гаражами выполняется </w:t>
      </w:r>
      <w:proofErr w:type="gramStart"/>
      <w:r>
        <w:rPr>
          <w:sz w:val="24"/>
          <w:szCs w:val="24"/>
        </w:rPr>
        <w:t>совмещенной</w:t>
      </w:r>
      <w:proofErr w:type="gramEnd"/>
      <w:r>
        <w:rPr>
          <w:sz w:val="24"/>
          <w:szCs w:val="24"/>
        </w:rPr>
        <w:t xml:space="preserve"> (без устройства чердачного помещения).</w:t>
      </w:r>
    </w:p>
    <w:p w:rsidR="00134DF3" w:rsidRDefault="00134DF3" w:rsidP="00134DF3">
      <w:pPr>
        <w:ind w:firstLine="360"/>
        <w:jc w:val="both"/>
        <w:rPr>
          <w:sz w:val="24"/>
          <w:szCs w:val="24"/>
        </w:rPr>
      </w:pPr>
      <w:r>
        <w:rPr>
          <w:sz w:val="24"/>
          <w:szCs w:val="24"/>
        </w:rPr>
        <w:t>Расстояние между хозяйственными постройками одинакового назначения на смежных участках в пределах одной пары не нормируется.</w:t>
      </w:r>
    </w:p>
    <w:p w:rsidR="00134DF3" w:rsidRDefault="00134DF3" w:rsidP="00134DF3">
      <w:pPr>
        <w:pStyle w:val="a5"/>
        <w:numPr>
          <w:ilvl w:val="0"/>
          <w:numId w:val="15"/>
        </w:numPr>
        <w:jc w:val="both"/>
        <w:rPr>
          <w:rFonts w:ascii="Times New Roman" w:hAnsi="Times New Roman"/>
          <w:lang w:val="ru-RU"/>
        </w:rPr>
      </w:pPr>
      <w:r>
        <w:rPr>
          <w:rFonts w:ascii="Times New Roman" w:hAnsi="Times New Roman"/>
          <w:lang w:val="ru-RU"/>
        </w:rPr>
        <w:t>При размещении строений, указанных в этой статьи, по линии меж усадебной границы с соседнего участка обеспечивается беспрепятственный подход (длина постройки плюс 1 м. с каждой стороны и шириной 1 м.) к строениям, дающий возможность для их обслуживания».</w:t>
      </w:r>
    </w:p>
    <w:p w:rsidR="00134DF3" w:rsidRDefault="00134DF3" w:rsidP="00134DF3">
      <w:pPr>
        <w:pStyle w:val="a5"/>
        <w:numPr>
          <w:ilvl w:val="0"/>
          <w:numId w:val="15"/>
        </w:numPr>
        <w:jc w:val="both"/>
        <w:rPr>
          <w:rFonts w:ascii="Times New Roman" w:hAnsi="Times New Roman"/>
          <w:lang w:val="ru-RU"/>
        </w:rPr>
      </w:pPr>
      <w:proofErr w:type="gramStart"/>
      <w:r>
        <w:rPr>
          <w:rFonts w:ascii="Times New Roman" w:hAnsi="Times New Roman"/>
          <w:lang w:val="ru-RU"/>
        </w:rPr>
        <w:t>При наличии забора по меж усадебной границе с соседнего участка обеспечивается беспрепятственный подход для его ремонта и обслуживания.</w:t>
      </w:r>
      <w:proofErr w:type="gramEnd"/>
    </w:p>
    <w:p w:rsidR="00134DF3" w:rsidRDefault="00134DF3" w:rsidP="00134DF3">
      <w:pPr>
        <w:pStyle w:val="a5"/>
        <w:numPr>
          <w:ilvl w:val="0"/>
          <w:numId w:val="15"/>
        </w:numPr>
        <w:jc w:val="both"/>
        <w:rPr>
          <w:rFonts w:ascii="Times New Roman" w:hAnsi="Times New Roman"/>
          <w:lang w:val="ru-RU"/>
        </w:rPr>
      </w:pPr>
      <w:r>
        <w:rPr>
          <w:rFonts w:ascii="Times New Roman" w:hAnsi="Times New Roman"/>
          <w:lang w:val="ru-RU"/>
        </w:rPr>
        <w:t xml:space="preserve">Канализационный выгреб может быть размещен только в границах отведенного земельного участка, при этом расстояние до водопроводных сетей должно быть не менее </w:t>
      </w:r>
      <w:smartTag w:uri="urn:schemas-microsoft-com:office:smarttags" w:element="metricconverter">
        <w:smartTagPr>
          <w:attr w:name="ProductID" w:val="3 метров"/>
        </w:smartTagPr>
        <w:r>
          <w:rPr>
            <w:rFonts w:ascii="Times New Roman" w:hAnsi="Times New Roman"/>
            <w:lang w:val="ru-RU"/>
          </w:rPr>
          <w:t>3 метров</w:t>
        </w:r>
      </w:smartTag>
      <w:r>
        <w:rPr>
          <w:rFonts w:ascii="Times New Roman" w:hAnsi="Times New Roman"/>
          <w:lang w:val="ru-RU"/>
        </w:rPr>
        <w:t>. Санитарные надворные постройки (туалеты) размещаются в глубине участка.</w:t>
      </w:r>
    </w:p>
    <w:p w:rsidR="00134DF3" w:rsidRDefault="00134DF3" w:rsidP="00134DF3">
      <w:pPr>
        <w:pStyle w:val="ConsPlusNormal"/>
        <w:widowControl/>
        <w:ind w:firstLine="0"/>
        <w:outlineLvl w:val="2"/>
        <w:rPr>
          <w:rFonts w:ascii="Times New Roman" w:hAnsi="Times New Roman" w:cs="Times New Roman"/>
          <w:b/>
          <w:sz w:val="24"/>
          <w:szCs w:val="24"/>
        </w:rPr>
      </w:pPr>
    </w:p>
    <w:p w:rsidR="00134DF3" w:rsidRDefault="00134DF3" w:rsidP="00134DF3">
      <w:pPr>
        <w:pStyle w:val="ConsPlusNormal"/>
        <w:widowControl/>
        <w:ind w:firstLine="0"/>
        <w:outlineLvl w:val="2"/>
        <w:rPr>
          <w:rFonts w:ascii="Times New Roman" w:hAnsi="Times New Roman" w:cs="Times New Roman"/>
          <w:b/>
          <w:sz w:val="24"/>
          <w:szCs w:val="24"/>
        </w:rPr>
      </w:pPr>
      <w:r>
        <w:rPr>
          <w:rFonts w:ascii="Times New Roman" w:hAnsi="Times New Roman" w:cs="Times New Roman"/>
          <w:b/>
          <w:sz w:val="24"/>
          <w:szCs w:val="24"/>
        </w:rPr>
        <w:t>Статья 11. Праздничное оформление территории</w:t>
      </w:r>
    </w:p>
    <w:p w:rsidR="00134DF3" w:rsidRDefault="00134DF3" w:rsidP="00134DF3">
      <w:pPr>
        <w:pStyle w:val="a5"/>
        <w:ind w:left="0"/>
        <w:jc w:val="both"/>
        <w:rPr>
          <w:rFonts w:ascii="Times New Roman" w:hAnsi="Times New Roman"/>
          <w:lang w:val="ru-RU"/>
        </w:rPr>
      </w:pPr>
    </w:p>
    <w:p w:rsidR="00134DF3" w:rsidRDefault="00134DF3" w:rsidP="00134DF3">
      <w:pPr>
        <w:pStyle w:val="ConsPlusNormal"/>
        <w:widowControl/>
        <w:numPr>
          <w:ilvl w:val="0"/>
          <w:numId w:val="17"/>
        </w:numPr>
        <w:jc w:val="both"/>
        <w:rPr>
          <w:rFonts w:ascii="Times New Roman" w:hAnsi="Times New Roman" w:cs="Times New Roman"/>
          <w:sz w:val="24"/>
          <w:szCs w:val="24"/>
        </w:rPr>
      </w:pPr>
      <w:r>
        <w:rPr>
          <w:rFonts w:ascii="Times New Roman" w:hAnsi="Times New Roman" w:cs="Times New Roman"/>
          <w:sz w:val="24"/>
          <w:szCs w:val="24"/>
        </w:rPr>
        <w:t>Праздничное оформление территории села рекомендуется выполнять по решению администрации сельсовета на период проведения государственных и сельских праздников, мероприятий, связанных со знаменательными событиями.</w:t>
      </w:r>
    </w:p>
    <w:p w:rsidR="00134DF3" w:rsidRDefault="00134DF3" w:rsidP="00134DF3">
      <w:pPr>
        <w:pStyle w:val="ConsPlusNormal"/>
        <w:widowControl/>
        <w:ind w:left="360" w:firstLine="180"/>
        <w:jc w:val="both"/>
        <w:rPr>
          <w:rFonts w:ascii="Times New Roman" w:hAnsi="Times New Roman" w:cs="Times New Roman"/>
          <w:sz w:val="24"/>
          <w:szCs w:val="24"/>
        </w:rPr>
      </w:pPr>
      <w:r>
        <w:rPr>
          <w:rFonts w:ascii="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сельсовета.</w:t>
      </w:r>
    </w:p>
    <w:p w:rsidR="00134DF3" w:rsidRDefault="00134DF3" w:rsidP="00134DF3">
      <w:pPr>
        <w:pStyle w:val="ConsPlusNormal"/>
        <w:widowControl/>
        <w:numPr>
          <w:ilvl w:val="0"/>
          <w:numId w:val="17"/>
        </w:numPr>
        <w:jc w:val="both"/>
        <w:rPr>
          <w:rFonts w:ascii="Times New Roman" w:hAnsi="Times New Roman" w:cs="Times New Roman"/>
          <w:sz w:val="24"/>
          <w:szCs w:val="24"/>
        </w:rPr>
      </w:pPr>
      <w:r>
        <w:rPr>
          <w:rFonts w:ascii="Times New Roman" w:hAnsi="Times New Roman" w:cs="Times New Roman"/>
          <w:sz w:val="24"/>
          <w:szCs w:val="24"/>
        </w:rPr>
        <w:t>Работы, связанные с проведением оформления объектов для сельских торжественных и праздничных мероприятий, осуществляется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муниципального образования.</w:t>
      </w:r>
    </w:p>
    <w:p w:rsidR="00134DF3" w:rsidRDefault="00134DF3" w:rsidP="00134DF3">
      <w:pPr>
        <w:pStyle w:val="ConsPlusNormal"/>
        <w:widowControl/>
        <w:numPr>
          <w:ilvl w:val="0"/>
          <w:numId w:val="17"/>
        </w:numPr>
        <w:jc w:val="both"/>
        <w:rPr>
          <w:rFonts w:ascii="Times New Roman" w:hAnsi="Times New Roman" w:cs="Times New Roman"/>
          <w:sz w:val="24"/>
          <w:szCs w:val="24"/>
        </w:rPr>
      </w:pPr>
      <w:proofErr w:type="gramStart"/>
      <w:r>
        <w:rPr>
          <w:rFonts w:ascii="Times New Roman" w:hAnsi="Times New Roman" w:cs="Times New Roman"/>
          <w:sz w:val="24"/>
          <w:szCs w:val="24"/>
        </w:rPr>
        <w:t>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134DF3" w:rsidRDefault="00134DF3" w:rsidP="00134DF3">
      <w:pPr>
        <w:pStyle w:val="ConsPlusNormal"/>
        <w:widowControl/>
        <w:numPr>
          <w:ilvl w:val="0"/>
          <w:numId w:val="17"/>
        </w:numPr>
        <w:jc w:val="both"/>
        <w:rPr>
          <w:rFonts w:ascii="Times New Roman" w:hAnsi="Times New Roman" w:cs="Times New Roman"/>
          <w:sz w:val="24"/>
          <w:szCs w:val="24"/>
        </w:rPr>
      </w:pPr>
      <w:r>
        <w:rPr>
          <w:rFonts w:ascii="Times New Roman" w:hAnsi="Times New Roman" w:cs="Times New Roman"/>
          <w:sz w:val="24"/>
          <w:szCs w:val="24"/>
        </w:rPr>
        <w:t>Концепцию праздничного оформления определяется программой мероприятий и схемой размещения объектов и элементов праздничного оформления, утвержденной администрацией сельсовета.</w:t>
      </w:r>
    </w:p>
    <w:p w:rsidR="00134DF3" w:rsidRDefault="00134DF3" w:rsidP="00134DF3">
      <w:pPr>
        <w:pStyle w:val="a5"/>
        <w:numPr>
          <w:ilvl w:val="0"/>
          <w:numId w:val="17"/>
        </w:numPr>
        <w:jc w:val="both"/>
        <w:rPr>
          <w:rFonts w:ascii="Times New Roman" w:hAnsi="Times New Roman"/>
          <w:lang w:val="ru-RU"/>
        </w:rPr>
      </w:pPr>
      <w:r>
        <w:rPr>
          <w:rFonts w:ascii="Times New Roman" w:hAnsi="Times New Roman"/>
          <w:lang w:val="ru-RU"/>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134DF3" w:rsidRDefault="00134DF3" w:rsidP="00134DF3">
      <w:pPr>
        <w:jc w:val="both"/>
        <w:rPr>
          <w:sz w:val="24"/>
          <w:szCs w:val="24"/>
        </w:rPr>
      </w:pPr>
    </w:p>
    <w:p w:rsidR="00134DF3" w:rsidRDefault="00134DF3" w:rsidP="00134DF3">
      <w:pPr>
        <w:pStyle w:val="ConsPlusNormal"/>
        <w:widowControl/>
        <w:ind w:firstLine="0"/>
        <w:outlineLvl w:val="2"/>
        <w:rPr>
          <w:rFonts w:ascii="Times New Roman" w:hAnsi="Times New Roman" w:cs="Times New Roman"/>
          <w:b/>
          <w:sz w:val="24"/>
          <w:szCs w:val="24"/>
        </w:rPr>
      </w:pPr>
      <w:r>
        <w:rPr>
          <w:rFonts w:ascii="Times New Roman" w:hAnsi="Times New Roman" w:cs="Times New Roman"/>
          <w:b/>
          <w:sz w:val="24"/>
          <w:szCs w:val="24"/>
        </w:rPr>
        <w:t xml:space="preserve">Статья 12. </w:t>
      </w: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соблюдением норм и правил благоустройства</w:t>
      </w:r>
    </w:p>
    <w:p w:rsidR="00134DF3" w:rsidRDefault="00134DF3" w:rsidP="00134DF3">
      <w:pPr>
        <w:jc w:val="both"/>
        <w:rPr>
          <w:sz w:val="24"/>
          <w:szCs w:val="24"/>
        </w:rPr>
      </w:pPr>
    </w:p>
    <w:p w:rsidR="00134DF3" w:rsidRDefault="00134DF3" w:rsidP="00134DF3">
      <w:pPr>
        <w:pStyle w:val="ConsPlusNormal"/>
        <w:widowControl/>
        <w:numPr>
          <w:ilvl w:val="0"/>
          <w:numId w:val="18"/>
        </w:numPr>
        <w:jc w:val="both"/>
        <w:rPr>
          <w:rFonts w:ascii="Times New Roman" w:hAnsi="Times New Roman" w:cs="Times New Roman"/>
          <w:sz w:val="24"/>
          <w:szCs w:val="24"/>
        </w:rPr>
      </w:pPr>
      <w:r>
        <w:rPr>
          <w:rFonts w:ascii="Times New Roman" w:hAnsi="Times New Roman" w:cs="Times New Roman"/>
          <w:sz w:val="24"/>
          <w:szCs w:val="24"/>
        </w:rPr>
        <w:t>Ответственным за осуществление благоустройства территории и порядок привлечения лиц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134DF3" w:rsidRDefault="00134DF3" w:rsidP="00134DF3">
      <w:pPr>
        <w:jc w:val="both"/>
        <w:rPr>
          <w:sz w:val="24"/>
          <w:szCs w:val="24"/>
        </w:rPr>
      </w:pPr>
    </w:p>
    <w:p w:rsidR="00134DF3" w:rsidRDefault="00134DF3" w:rsidP="00134DF3">
      <w:pPr>
        <w:spacing w:after="300" w:line="384" w:lineRule="atLeast"/>
        <w:textAlignment w:val="top"/>
        <w:rPr>
          <w:spacing w:val="3"/>
          <w:sz w:val="24"/>
          <w:szCs w:val="24"/>
        </w:rPr>
      </w:pPr>
      <w:r>
        <w:rPr>
          <w:b/>
          <w:bCs/>
          <w:spacing w:val="3"/>
          <w:sz w:val="24"/>
          <w:szCs w:val="24"/>
        </w:rPr>
        <w:t>Статья 13. Общественный контроль и общественное участие в области благоустройства</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 Общие положения. Задачи общественного участия. </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1.1. Вовлеченность в принятие решений и реализацию проектов, учет мнения всех субъектов сельского развития повышает удовлетворенность сельской средой, формирует положительный эмоциональный фон, ведет к повышению восприятия качества жизни. </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1.2. Общественное участие на этапе планирования и проектирования снижает количество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населением. </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1.3.Приглашение к участию в развитии территории активных граждан, представителей сообществ и различных организаций ведёт к объективному повышению качества решений, способствует формированию новых субъектов развития.</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 Основные решения:</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-формирование нового общественного института развития, обеспечивающего максимально эффективное представление интересов и включение ресурсов всех субъектов сельской жизни в процесс развития территории;</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-разработка внутренних регламентов, регулирующих процесс общественного соучастия;</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-внедрение технологий, которые позволяют совмещать разнообразие мнений и интересов с необходимостью принимать максимально эффективные решения в условиях нехватки временных ресурсов, технической сложности решаемых задач и отсутствия достаточной глубины специальных знаний у сельчан и других субъектов сельской жизни.</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целях обеспечения участия всех заинтересованных сторон, оптимального сочетания общественных интересов и профессиональной экспертизы, рекомендуется провести следующие процедуры:</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 этап: максимизация общественного участия на этапе выявления общественного запроса и определения целей рассматриваемого проекта;</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этап: рассмотрение созданных вариантов с вовлечением всех субъектов сельской  жизни, имеющих отношение к данной территории и данному вопросу;</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4 этап: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субъектов. </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3. Принципы организации общественного участия. </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3.1.Открытое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 </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3.2.Все решения, касающиеся благоустройства и развития территорий принимаются с учетом мнения жителей соответствующих территорий и всех субъектов сельской жизни.</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3.3. Для повышения уровня доступности информации о задачах и проектах в сфере благоустройства и комплексного развития сельской среды на официальном сайте администрации сельсовета и на информационном стенде администрации сельсовета публикуется актуальная информация о планирующихся изменениях и возможности участия в этом процессе. Информирование также может осуществляться посредством:</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центры, знаковые места и площадки), в холлах значимых и социальных инфраструктурных объектов (ФАП, ДК, библиотека</w:t>
      </w:r>
      <w:proofErr w:type="gramStart"/>
      <w:r>
        <w:rPr>
          <w:rFonts w:ascii="Times New Roman" w:hAnsi="Times New Roman" w:cs="Times New Roman"/>
          <w:sz w:val="24"/>
          <w:szCs w:val="24"/>
        </w:rPr>
        <w:t>,);</w:t>
      </w:r>
      <w:proofErr w:type="gramEnd"/>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индивидуальных приглашений участников встречи лично, по электронной почте или по телефону; - использования социальных сетей, </w:t>
      </w:r>
      <w:proofErr w:type="spellStart"/>
      <w:r>
        <w:rPr>
          <w:rFonts w:ascii="Times New Roman" w:hAnsi="Times New Roman" w:cs="Times New Roman"/>
          <w:sz w:val="24"/>
          <w:szCs w:val="24"/>
        </w:rPr>
        <w:t>интернет-ресурсов</w:t>
      </w:r>
      <w:proofErr w:type="spellEnd"/>
      <w:r>
        <w:rPr>
          <w:rFonts w:ascii="Times New Roman" w:hAnsi="Times New Roman" w:cs="Times New Roman"/>
          <w:sz w:val="24"/>
          <w:szCs w:val="24"/>
        </w:rPr>
        <w:t>;</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4. Формы общественного участия:</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совместное определение целей и задач по развитию территории;</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определение основных видов активностей, функциональных зон и их взаимного расположения на выбранной территории;</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консультации в выборе типов покрытий, с учетом функционального зонирования территории;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онсультации по предполагаемым типам озеленения;</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консультации по предполагаемым типам освещения и осветительного оборудования;</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участие в разработке проекта, обсуждение решений с архитекторами, проектировщиками и другими профильными специалистами;</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5. Механизмы общественного участия. </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5.1.Обсуждение проектов производится в интерактивном формате с использованием следующих инструментов: анкетирование, опросы, интервьюирование, проведение фоку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групп, работа с отдельными группами пользователей, организация проектных семинаров, организация проектных мастерских (</w:t>
      </w:r>
      <w:proofErr w:type="spellStart"/>
      <w:r>
        <w:rPr>
          <w:rFonts w:ascii="Times New Roman" w:hAnsi="Times New Roman" w:cs="Times New Roman"/>
          <w:sz w:val="24"/>
          <w:szCs w:val="24"/>
        </w:rPr>
        <w:t>воркшопов</w:t>
      </w:r>
      <w:proofErr w:type="spellEnd"/>
      <w:r>
        <w:rPr>
          <w:rFonts w:ascii="Times New Roman" w:hAnsi="Times New Roman" w:cs="Times New Roman"/>
          <w:sz w:val="24"/>
          <w:szCs w:val="24"/>
        </w:rPr>
        <w:t xml:space="preserve">),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5.2. Общественные обсуждения могут проводиться при участии опытного модератора, имеющего нейтральную позицию по отношению ко всем участникам проектного процесса. </w:t>
      </w:r>
    </w:p>
    <w:p w:rsidR="00134DF3" w:rsidRDefault="00134DF3" w:rsidP="00134D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5.3.Информация о проекте и результатах </w:t>
      </w:r>
      <w:proofErr w:type="spellStart"/>
      <w:r>
        <w:rPr>
          <w:rFonts w:ascii="Times New Roman" w:hAnsi="Times New Roman" w:cs="Times New Roman"/>
          <w:sz w:val="24"/>
          <w:szCs w:val="24"/>
        </w:rPr>
        <w:t>предпроектного</w:t>
      </w:r>
      <w:proofErr w:type="spellEnd"/>
      <w:r>
        <w:rPr>
          <w:rFonts w:ascii="Times New Roman" w:hAnsi="Times New Roman" w:cs="Times New Roman"/>
          <w:sz w:val="24"/>
          <w:szCs w:val="24"/>
        </w:rPr>
        <w:t xml:space="preserve"> исследования публикуются на информационных ресурсах проекта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14 дней до проведения общественного обсуждения. Сформированный отчет об общественных обсуждениях также публикуется на информационных ресурсах проекта.</w:t>
      </w:r>
    </w:p>
    <w:p w:rsidR="00134DF3" w:rsidRDefault="00134DF3" w:rsidP="00134DF3">
      <w:pPr>
        <w:pStyle w:val="ConsPlusNormal"/>
        <w:jc w:val="both"/>
        <w:rPr>
          <w:rFonts w:ascii="Times New Roman" w:hAnsi="Times New Roman" w:cs="Times New Roman"/>
          <w:sz w:val="24"/>
          <w:szCs w:val="24"/>
        </w:rPr>
      </w:pPr>
    </w:p>
    <w:p w:rsidR="00C201F4" w:rsidRDefault="00C201F4"/>
    <w:sectPr w:rsidR="00C201F4"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671"/>
    <w:multiLevelType w:val="hybridMultilevel"/>
    <w:tmpl w:val="6510AB80"/>
    <w:lvl w:ilvl="0" w:tplc="A3E40B20">
      <w:start w:val="1"/>
      <w:numFmt w:val="decimal"/>
      <w:lvlText w:val="%1."/>
      <w:lvlJc w:val="left"/>
      <w:pPr>
        <w:ind w:left="36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4939C9"/>
    <w:multiLevelType w:val="multilevel"/>
    <w:tmpl w:val="928EE8B4"/>
    <w:lvl w:ilvl="0">
      <w:start w:val="1"/>
      <w:numFmt w:val="decimal"/>
      <w:lvlText w:val="%1."/>
      <w:lvlJc w:val="left"/>
      <w:pPr>
        <w:ind w:left="360" w:hanging="360"/>
      </w:pPr>
    </w:lvl>
    <w:lvl w:ilvl="1">
      <w:start w:val="12"/>
      <w:numFmt w:val="decimal"/>
      <w:isLgl/>
      <w:lvlText w:val="%1.%2."/>
      <w:lvlJc w:val="left"/>
      <w:pPr>
        <w:ind w:left="1995" w:hanging="1725"/>
      </w:pPr>
    </w:lvl>
    <w:lvl w:ilvl="2">
      <w:start w:val="1"/>
      <w:numFmt w:val="decimal"/>
      <w:isLgl/>
      <w:lvlText w:val="%1.%2.%3."/>
      <w:lvlJc w:val="left"/>
      <w:pPr>
        <w:ind w:left="2265" w:hanging="1725"/>
      </w:pPr>
    </w:lvl>
    <w:lvl w:ilvl="3">
      <w:start w:val="1"/>
      <w:numFmt w:val="decimal"/>
      <w:isLgl/>
      <w:lvlText w:val="%1.%2.%3.%4."/>
      <w:lvlJc w:val="left"/>
      <w:pPr>
        <w:ind w:left="2535" w:hanging="1725"/>
      </w:pPr>
    </w:lvl>
    <w:lvl w:ilvl="4">
      <w:start w:val="1"/>
      <w:numFmt w:val="decimal"/>
      <w:isLgl/>
      <w:lvlText w:val="%1.%2.%3.%4.%5."/>
      <w:lvlJc w:val="left"/>
      <w:pPr>
        <w:ind w:left="2805" w:hanging="1725"/>
      </w:pPr>
    </w:lvl>
    <w:lvl w:ilvl="5">
      <w:start w:val="1"/>
      <w:numFmt w:val="decimal"/>
      <w:isLgl/>
      <w:lvlText w:val="%1.%2.%3.%4.%5.%6."/>
      <w:lvlJc w:val="left"/>
      <w:pPr>
        <w:ind w:left="3075" w:hanging="1725"/>
      </w:pPr>
    </w:lvl>
    <w:lvl w:ilvl="6">
      <w:start w:val="1"/>
      <w:numFmt w:val="decimal"/>
      <w:isLgl/>
      <w:lvlText w:val="%1.%2.%3.%4.%5.%6.%7."/>
      <w:lvlJc w:val="left"/>
      <w:pPr>
        <w:ind w:left="3420" w:hanging="1800"/>
      </w:pPr>
    </w:lvl>
    <w:lvl w:ilvl="7">
      <w:start w:val="1"/>
      <w:numFmt w:val="decimal"/>
      <w:isLgl/>
      <w:lvlText w:val="%1.%2.%3.%4.%5.%6.%7.%8."/>
      <w:lvlJc w:val="left"/>
      <w:pPr>
        <w:ind w:left="3690" w:hanging="1800"/>
      </w:pPr>
    </w:lvl>
    <w:lvl w:ilvl="8">
      <w:start w:val="1"/>
      <w:numFmt w:val="decimal"/>
      <w:isLgl/>
      <w:lvlText w:val="%1.%2.%3.%4.%5.%6.%7.%8.%9."/>
      <w:lvlJc w:val="left"/>
      <w:pPr>
        <w:ind w:left="4320" w:hanging="2160"/>
      </w:pPr>
    </w:lvl>
  </w:abstractNum>
  <w:abstractNum w:abstractNumId="2">
    <w:nsid w:val="0FB30A60"/>
    <w:multiLevelType w:val="hybridMultilevel"/>
    <w:tmpl w:val="91B8B33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FD358E"/>
    <w:multiLevelType w:val="multilevel"/>
    <w:tmpl w:val="928EE8B4"/>
    <w:lvl w:ilvl="0">
      <w:start w:val="1"/>
      <w:numFmt w:val="decimal"/>
      <w:lvlText w:val="%1."/>
      <w:lvlJc w:val="left"/>
      <w:pPr>
        <w:ind w:left="360" w:hanging="360"/>
      </w:pPr>
    </w:lvl>
    <w:lvl w:ilvl="1">
      <w:start w:val="12"/>
      <w:numFmt w:val="decimal"/>
      <w:isLgl/>
      <w:lvlText w:val="%1.%2."/>
      <w:lvlJc w:val="left"/>
      <w:pPr>
        <w:ind w:left="1995" w:hanging="1725"/>
      </w:pPr>
    </w:lvl>
    <w:lvl w:ilvl="2">
      <w:start w:val="1"/>
      <w:numFmt w:val="decimal"/>
      <w:isLgl/>
      <w:lvlText w:val="%1.%2.%3."/>
      <w:lvlJc w:val="left"/>
      <w:pPr>
        <w:ind w:left="2265" w:hanging="1725"/>
      </w:pPr>
    </w:lvl>
    <w:lvl w:ilvl="3">
      <w:start w:val="1"/>
      <w:numFmt w:val="decimal"/>
      <w:isLgl/>
      <w:lvlText w:val="%1.%2.%3.%4."/>
      <w:lvlJc w:val="left"/>
      <w:pPr>
        <w:ind w:left="2535" w:hanging="1725"/>
      </w:pPr>
    </w:lvl>
    <w:lvl w:ilvl="4">
      <w:start w:val="1"/>
      <w:numFmt w:val="decimal"/>
      <w:isLgl/>
      <w:lvlText w:val="%1.%2.%3.%4.%5."/>
      <w:lvlJc w:val="left"/>
      <w:pPr>
        <w:ind w:left="2805" w:hanging="1725"/>
      </w:pPr>
    </w:lvl>
    <w:lvl w:ilvl="5">
      <w:start w:val="1"/>
      <w:numFmt w:val="decimal"/>
      <w:isLgl/>
      <w:lvlText w:val="%1.%2.%3.%4.%5.%6."/>
      <w:lvlJc w:val="left"/>
      <w:pPr>
        <w:ind w:left="3075" w:hanging="1725"/>
      </w:pPr>
    </w:lvl>
    <w:lvl w:ilvl="6">
      <w:start w:val="1"/>
      <w:numFmt w:val="decimal"/>
      <w:isLgl/>
      <w:lvlText w:val="%1.%2.%3.%4.%5.%6.%7."/>
      <w:lvlJc w:val="left"/>
      <w:pPr>
        <w:ind w:left="3420" w:hanging="1800"/>
      </w:pPr>
    </w:lvl>
    <w:lvl w:ilvl="7">
      <w:start w:val="1"/>
      <w:numFmt w:val="decimal"/>
      <w:isLgl/>
      <w:lvlText w:val="%1.%2.%3.%4.%5.%6.%7.%8."/>
      <w:lvlJc w:val="left"/>
      <w:pPr>
        <w:ind w:left="3690" w:hanging="1800"/>
      </w:pPr>
    </w:lvl>
    <w:lvl w:ilvl="8">
      <w:start w:val="1"/>
      <w:numFmt w:val="decimal"/>
      <w:isLgl/>
      <w:lvlText w:val="%1.%2.%3.%4.%5.%6.%7.%8.%9."/>
      <w:lvlJc w:val="left"/>
      <w:pPr>
        <w:ind w:left="4320" w:hanging="2160"/>
      </w:pPr>
    </w:lvl>
  </w:abstractNum>
  <w:abstractNum w:abstractNumId="4">
    <w:nsid w:val="16F01962"/>
    <w:multiLevelType w:val="hybridMultilevel"/>
    <w:tmpl w:val="ABB25950"/>
    <w:lvl w:ilvl="0" w:tplc="BC721BE6">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0D13E2"/>
    <w:multiLevelType w:val="hybridMultilevel"/>
    <w:tmpl w:val="2B5A749E"/>
    <w:lvl w:ilvl="0" w:tplc="BC721BE6">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A67D5A"/>
    <w:multiLevelType w:val="hybridMultilevel"/>
    <w:tmpl w:val="537E58C6"/>
    <w:lvl w:ilvl="0" w:tplc="B2445DC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12052C"/>
    <w:multiLevelType w:val="hybridMultilevel"/>
    <w:tmpl w:val="5F4A2B8A"/>
    <w:lvl w:ilvl="0" w:tplc="A3E40B20">
      <w:start w:val="1"/>
      <w:numFmt w:val="decimal"/>
      <w:lvlText w:val="%1."/>
      <w:lvlJc w:val="left"/>
      <w:pPr>
        <w:ind w:left="36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1E5C5D"/>
    <w:multiLevelType w:val="hybridMultilevel"/>
    <w:tmpl w:val="2EBA1BEC"/>
    <w:lvl w:ilvl="0" w:tplc="B2445DC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1FA43BA"/>
    <w:multiLevelType w:val="hybridMultilevel"/>
    <w:tmpl w:val="1FEE460E"/>
    <w:lvl w:ilvl="0" w:tplc="A3E40B20">
      <w:start w:val="1"/>
      <w:numFmt w:val="decimal"/>
      <w:lvlText w:val="%1."/>
      <w:lvlJc w:val="left"/>
      <w:pPr>
        <w:ind w:left="36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702D2A"/>
    <w:multiLevelType w:val="hybridMultilevel"/>
    <w:tmpl w:val="DA462FB0"/>
    <w:lvl w:ilvl="0" w:tplc="B2445DC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A1D7ED8"/>
    <w:multiLevelType w:val="hybridMultilevel"/>
    <w:tmpl w:val="F1F015A0"/>
    <w:lvl w:ilvl="0" w:tplc="B2445DC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AF1397C"/>
    <w:multiLevelType w:val="hybridMultilevel"/>
    <w:tmpl w:val="48403A9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6C161AD"/>
    <w:multiLevelType w:val="hybridMultilevel"/>
    <w:tmpl w:val="2C946F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2421FC2"/>
    <w:multiLevelType w:val="hybridMultilevel"/>
    <w:tmpl w:val="517464F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3C94905"/>
    <w:multiLevelType w:val="hybridMultilevel"/>
    <w:tmpl w:val="ADD08EB2"/>
    <w:lvl w:ilvl="0" w:tplc="E7DC6A32">
      <w:start w:val="1"/>
      <w:numFmt w:val="bullet"/>
      <w:lvlText w:val=""/>
      <w:lvlJc w:val="left"/>
      <w:pPr>
        <w:ind w:left="360" w:hanging="360"/>
      </w:pPr>
      <w:rPr>
        <w:rFonts w:ascii="Symbol" w:hAnsi="Symbol" w:hint="default"/>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61A1968"/>
    <w:multiLevelType w:val="hybridMultilevel"/>
    <w:tmpl w:val="25407F62"/>
    <w:lvl w:ilvl="0" w:tplc="A3E40B20">
      <w:start w:val="1"/>
      <w:numFmt w:val="decimal"/>
      <w:lvlText w:val="%1."/>
      <w:lvlJc w:val="left"/>
      <w:pPr>
        <w:ind w:left="36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8453480"/>
    <w:multiLevelType w:val="multilevel"/>
    <w:tmpl w:val="928EE8B4"/>
    <w:lvl w:ilvl="0">
      <w:start w:val="1"/>
      <w:numFmt w:val="decimal"/>
      <w:lvlText w:val="%1."/>
      <w:lvlJc w:val="left"/>
      <w:pPr>
        <w:ind w:left="360" w:hanging="360"/>
      </w:pPr>
    </w:lvl>
    <w:lvl w:ilvl="1">
      <w:start w:val="12"/>
      <w:numFmt w:val="decimal"/>
      <w:isLgl/>
      <w:lvlText w:val="%1.%2."/>
      <w:lvlJc w:val="left"/>
      <w:pPr>
        <w:ind w:left="1995" w:hanging="1725"/>
      </w:pPr>
    </w:lvl>
    <w:lvl w:ilvl="2">
      <w:start w:val="1"/>
      <w:numFmt w:val="decimal"/>
      <w:isLgl/>
      <w:lvlText w:val="%1.%2.%3."/>
      <w:lvlJc w:val="left"/>
      <w:pPr>
        <w:ind w:left="2265" w:hanging="1725"/>
      </w:pPr>
    </w:lvl>
    <w:lvl w:ilvl="3">
      <w:start w:val="1"/>
      <w:numFmt w:val="decimal"/>
      <w:isLgl/>
      <w:lvlText w:val="%1.%2.%3.%4."/>
      <w:lvlJc w:val="left"/>
      <w:pPr>
        <w:ind w:left="2535" w:hanging="1725"/>
      </w:pPr>
    </w:lvl>
    <w:lvl w:ilvl="4">
      <w:start w:val="1"/>
      <w:numFmt w:val="decimal"/>
      <w:isLgl/>
      <w:lvlText w:val="%1.%2.%3.%4.%5."/>
      <w:lvlJc w:val="left"/>
      <w:pPr>
        <w:ind w:left="2805" w:hanging="1725"/>
      </w:pPr>
    </w:lvl>
    <w:lvl w:ilvl="5">
      <w:start w:val="1"/>
      <w:numFmt w:val="decimal"/>
      <w:isLgl/>
      <w:lvlText w:val="%1.%2.%3.%4.%5.%6."/>
      <w:lvlJc w:val="left"/>
      <w:pPr>
        <w:ind w:left="3075" w:hanging="1725"/>
      </w:pPr>
    </w:lvl>
    <w:lvl w:ilvl="6">
      <w:start w:val="1"/>
      <w:numFmt w:val="decimal"/>
      <w:isLgl/>
      <w:lvlText w:val="%1.%2.%3.%4.%5.%6.%7."/>
      <w:lvlJc w:val="left"/>
      <w:pPr>
        <w:ind w:left="3420" w:hanging="1800"/>
      </w:pPr>
    </w:lvl>
    <w:lvl w:ilvl="7">
      <w:start w:val="1"/>
      <w:numFmt w:val="decimal"/>
      <w:isLgl/>
      <w:lvlText w:val="%1.%2.%3.%4.%5.%6.%7.%8."/>
      <w:lvlJc w:val="left"/>
      <w:pPr>
        <w:ind w:left="3690" w:hanging="1800"/>
      </w:pPr>
    </w:lvl>
    <w:lvl w:ilvl="8">
      <w:start w:val="1"/>
      <w:numFmt w:val="decimal"/>
      <w:isLgl/>
      <w:lvlText w:val="%1.%2.%3.%4.%5.%6.%7.%8.%9."/>
      <w:lvlJc w:val="left"/>
      <w:pPr>
        <w:ind w:left="432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34DF3"/>
    <w:rsid w:val="00134DF3"/>
    <w:rsid w:val="00197A81"/>
    <w:rsid w:val="003D4562"/>
    <w:rsid w:val="008458EC"/>
    <w:rsid w:val="00B549BD"/>
    <w:rsid w:val="00C201F4"/>
    <w:rsid w:val="00CD2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D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4DF3"/>
    <w:rPr>
      <w:color w:val="0000FF"/>
      <w:u w:val="single"/>
    </w:rPr>
  </w:style>
  <w:style w:type="paragraph" w:styleId="a4">
    <w:name w:val="No Spacing"/>
    <w:basedOn w:val="a"/>
    <w:qFormat/>
    <w:rsid w:val="00134DF3"/>
    <w:pPr>
      <w:widowControl/>
      <w:autoSpaceDE/>
      <w:autoSpaceDN/>
      <w:adjustRightInd/>
    </w:pPr>
    <w:rPr>
      <w:rFonts w:ascii="Calibri" w:hAnsi="Calibri"/>
      <w:sz w:val="24"/>
      <w:szCs w:val="32"/>
      <w:lang w:val="en-US" w:eastAsia="en-US" w:bidi="en-US"/>
    </w:rPr>
  </w:style>
  <w:style w:type="paragraph" w:styleId="a5">
    <w:name w:val="List Paragraph"/>
    <w:basedOn w:val="a"/>
    <w:uiPriority w:val="34"/>
    <w:qFormat/>
    <w:rsid w:val="00134DF3"/>
    <w:pPr>
      <w:widowControl/>
      <w:autoSpaceDE/>
      <w:autoSpaceDN/>
      <w:adjustRightInd/>
      <w:ind w:left="720"/>
      <w:contextualSpacing/>
    </w:pPr>
    <w:rPr>
      <w:rFonts w:ascii="Calibri" w:hAnsi="Calibri"/>
      <w:sz w:val="24"/>
      <w:szCs w:val="24"/>
      <w:lang w:val="en-US" w:eastAsia="en-US" w:bidi="en-US"/>
    </w:rPr>
  </w:style>
  <w:style w:type="paragraph" w:customStyle="1" w:styleId="ConsPlusNormal">
    <w:name w:val="ConsPlusNormal"/>
    <w:rsid w:val="00134D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8273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0880/d470dcf99871701e9e113961d34f6671e43824c4/" TargetMode="External"/><Relationship Id="rId3" Type="http://schemas.openxmlformats.org/officeDocument/2006/relationships/settings" Target="settings.xml"/><Relationship Id="rId7" Type="http://schemas.openxmlformats.org/officeDocument/2006/relationships/hyperlink" Target="http://www.consultant.ru/document/cons_doc_LAW_301011/2ce3b4c2e314b31833138ad26a48ec33f57545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1011/45926bdcd26b5d759ce39a6705a6e1f98c749010/" TargetMode="External"/><Relationship Id="rId5" Type="http://schemas.openxmlformats.org/officeDocument/2006/relationships/hyperlink" Target="https://pandia.ru/text/category/organi_mestnogo_samoupravleni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5972</Words>
  <Characters>45090</Characters>
  <Application>Microsoft Office Word</Application>
  <DocSecurity>0</DocSecurity>
  <Lines>2818</Lines>
  <Paragraphs>1458</Paragraphs>
  <ScaleCrop>false</ScaleCrop>
  <Company>RePack by SPecialiST</Company>
  <LinksUpToDate>false</LinksUpToDate>
  <CharactersWithSpaces>49604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Istimis</cp:lastModifiedBy>
  <cp:revision>4</cp:revision>
  <dcterms:created xsi:type="dcterms:W3CDTF">2019-02-14T06:50:00Z</dcterms:created>
  <dcterms:modified xsi:type="dcterms:W3CDTF">2020-04-15T08:51:00Z</dcterms:modified>
</cp:coreProperties>
</file>