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634" w:rsidRPr="00134196" w:rsidRDefault="007F1634" w:rsidP="007F1634">
      <w:pPr>
        <w:tabs>
          <w:tab w:val="left" w:pos="993"/>
        </w:tabs>
        <w:spacing w:after="0"/>
        <w:jc w:val="center"/>
        <w:rPr>
          <w:rFonts w:ascii="Times New Roman" w:hAnsi="Times New Roman" w:cs="Times New Roman"/>
          <w:b/>
          <w:bCs/>
          <w:sz w:val="24"/>
          <w:szCs w:val="24"/>
        </w:rPr>
      </w:pPr>
      <w:r w:rsidRPr="00134196">
        <w:rPr>
          <w:rFonts w:ascii="Times New Roman" w:hAnsi="Times New Roman" w:cs="Times New Roman"/>
          <w:b/>
          <w:bCs/>
          <w:sz w:val="24"/>
          <w:szCs w:val="24"/>
        </w:rPr>
        <w:t>Контрольно-счетный орган</w:t>
      </w:r>
    </w:p>
    <w:p w:rsidR="007F1634" w:rsidRPr="00134196" w:rsidRDefault="007F1634" w:rsidP="007F1634">
      <w:pPr>
        <w:tabs>
          <w:tab w:val="left" w:pos="993"/>
        </w:tabs>
        <w:spacing w:after="0"/>
        <w:jc w:val="center"/>
        <w:rPr>
          <w:rFonts w:ascii="Times New Roman" w:hAnsi="Times New Roman" w:cs="Times New Roman"/>
          <w:b/>
          <w:bCs/>
          <w:sz w:val="24"/>
          <w:szCs w:val="24"/>
        </w:rPr>
      </w:pPr>
      <w:r w:rsidRPr="00134196">
        <w:rPr>
          <w:rFonts w:ascii="Times New Roman" w:hAnsi="Times New Roman" w:cs="Times New Roman"/>
          <w:b/>
          <w:bCs/>
          <w:sz w:val="24"/>
          <w:szCs w:val="24"/>
        </w:rPr>
        <w:t>Ключевского района Алтайского края</w:t>
      </w:r>
    </w:p>
    <w:p w:rsidR="007F1634" w:rsidRPr="00134196" w:rsidRDefault="007F1634" w:rsidP="007F1634">
      <w:pPr>
        <w:tabs>
          <w:tab w:val="left" w:pos="993"/>
        </w:tabs>
        <w:spacing w:after="0"/>
        <w:jc w:val="center"/>
        <w:rPr>
          <w:rFonts w:ascii="Times New Roman" w:hAnsi="Times New Roman" w:cs="Times New Roman"/>
          <w:b/>
          <w:bCs/>
          <w:sz w:val="24"/>
          <w:szCs w:val="24"/>
        </w:rPr>
      </w:pPr>
      <w:r w:rsidRPr="00134196">
        <w:rPr>
          <w:rFonts w:ascii="Times New Roman" w:hAnsi="Times New Roman" w:cs="Times New Roman"/>
          <w:b/>
          <w:bCs/>
          <w:sz w:val="24"/>
          <w:szCs w:val="24"/>
        </w:rPr>
        <w:t>___________________________________________</w:t>
      </w:r>
      <w:r w:rsidR="00134196">
        <w:rPr>
          <w:rFonts w:ascii="Times New Roman" w:hAnsi="Times New Roman" w:cs="Times New Roman"/>
          <w:b/>
          <w:bCs/>
          <w:sz w:val="24"/>
          <w:szCs w:val="24"/>
        </w:rPr>
        <w:t>____________________</w:t>
      </w:r>
      <w:r w:rsidRPr="00134196">
        <w:rPr>
          <w:rFonts w:ascii="Times New Roman" w:hAnsi="Times New Roman" w:cs="Times New Roman"/>
          <w:b/>
          <w:bCs/>
          <w:sz w:val="24"/>
          <w:szCs w:val="24"/>
        </w:rPr>
        <w:t>_______________</w:t>
      </w:r>
    </w:p>
    <w:p w:rsidR="007F1634" w:rsidRPr="00134196" w:rsidRDefault="007F1634" w:rsidP="007F1634">
      <w:pPr>
        <w:tabs>
          <w:tab w:val="left" w:pos="993"/>
        </w:tabs>
        <w:spacing w:after="0"/>
        <w:jc w:val="center"/>
        <w:rPr>
          <w:rFonts w:ascii="Times New Roman" w:hAnsi="Times New Roman" w:cs="Times New Roman"/>
          <w:sz w:val="24"/>
          <w:szCs w:val="24"/>
        </w:rPr>
      </w:pPr>
      <w:r w:rsidRPr="00134196">
        <w:rPr>
          <w:rFonts w:ascii="Times New Roman" w:hAnsi="Times New Roman" w:cs="Times New Roman"/>
          <w:sz w:val="24"/>
          <w:szCs w:val="24"/>
        </w:rPr>
        <w:t>658980 с. Ключи, ул. Центральная, 22  тел./факс: 8(38578) 22-4-48</w:t>
      </w:r>
    </w:p>
    <w:p w:rsidR="007F1634" w:rsidRPr="00134196" w:rsidRDefault="007F1634" w:rsidP="007F1634">
      <w:pPr>
        <w:tabs>
          <w:tab w:val="left" w:pos="993"/>
        </w:tabs>
        <w:spacing w:after="0"/>
        <w:jc w:val="center"/>
        <w:rPr>
          <w:rFonts w:ascii="Times New Roman" w:hAnsi="Times New Roman" w:cs="Times New Roman"/>
          <w:sz w:val="24"/>
          <w:szCs w:val="24"/>
          <w:lang w:val="en-US"/>
        </w:rPr>
      </w:pPr>
      <w:r w:rsidRPr="00134196">
        <w:rPr>
          <w:rFonts w:ascii="Times New Roman" w:hAnsi="Times New Roman" w:cs="Times New Roman"/>
          <w:sz w:val="24"/>
          <w:szCs w:val="24"/>
          <w:lang w:val="en-US"/>
        </w:rPr>
        <w:t>E-mail: kso-klychi@mail.ru</w:t>
      </w:r>
    </w:p>
    <w:p w:rsidR="007F1634" w:rsidRPr="00134196" w:rsidRDefault="007F1634" w:rsidP="007F1634">
      <w:pPr>
        <w:tabs>
          <w:tab w:val="left" w:pos="993"/>
        </w:tabs>
        <w:jc w:val="center"/>
        <w:rPr>
          <w:rFonts w:ascii="Times New Roman" w:hAnsi="Times New Roman" w:cs="Times New Roman"/>
          <w:b/>
          <w:sz w:val="24"/>
          <w:szCs w:val="24"/>
          <w:lang w:val="en-US"/>
        </w:rPr>
      </w:pPr>
    </w:p>
    <w:p w:rsidR="00072831" w:rsidRPr="00134196" w:rsidRDefault="007F1634" w:rsidP="007F1634">
      <w:pPr>
        <w:spacing w:after="0"/>
        <w:jc w:val="center"/>
        <w:rPr>
          <w:rFonts w:ascii="Times New Roman" w:hAnsi="Times New Roman" w:cs="Times New Roman"/>
          <w:b/>
          <w:sz w:val="24"/>
          <w:szCs w:val="24"/>
        </w:rPr>
      </w:pPr>
      <w:r w:rsidRPr="00134196">
        <w:rPr>
          <w:rFonts w:ascii="Times New Roman" w:hAnsi="Times New Roman" w:cs="Times New Roman"/>
          <w:b/>
          <w:sz w:val="24"/>
          <w:szCs w:val="24"/>
        </w:rPr>
        <w:t>ОТЧЕТ</w:t>
      </w:r>
    </w:p>
    <w:p w:rsidR="007F1634" w:rsidRPr="00134196" w:rsidRDefault="007F1634" w:rsidP="007F1634">
      <w:pPr>
        <w:spacing w:after="0"/>
        <w:jc w:val="center"/>
        <w:rPr>
          <w:rFonts w:ascii="Times New Roman" w:hAnsi="Times New Roman" w:cs="Times New Roman"/>
          <w:b/>
          <w:sz w:val="24"/>
          <w:szCs w:val="24"/>
        </w:rPr>
      </w:pPr>
      <w:r w:rsidRPr="00134196">
        <w:rPr>
          <w:rFonts w:ascii="Times New Roman" w:hAnsi="Times New Roman" w:cs="Times New Roman"/>
          <w:b/>
          <w:sz w:val="24"/>
          <w:szCs w:val="24"/>
        </w:rPr>
        <w:t xml:space="preserve">О работе контрольно-счетного органа Ключевского района Алтайского края </w:t>
      </w:r>
    </w:p>
    <w:p w:rsidR="007F1634" w:rsidRPr="00134196" w:rsidRDefault="007F1634" w:rsidP="007F1634">
      <w:pPr>
        <w:spacing w:after="0"/>
        <w:jc w:val="center"/>
        <w:rPr>
          <w:rFonts w:ascii="Times New Roman" w:hAnsi="Times New Roman" w:cs="Times New Roman"/>
          <w:b/>
          <w:sz w:val="24"/>
          <w:szCs w:val="24"/>
        </w:rPr>
      </w:pPr>
      <w:r w:rsidRPr="00134196">
        <w:rPr>
          <w:rFonts w:ascii="Times New Roman" w:hAnsi="Times New Roman" w:cs="Times New Roman"/>
          <w:b/>
          <w:sz w:val="24"/>
          <w:szCs w:val="24"/>
        </w:rPr>
        <w:t>за 2020 год</w:t>
      </w:r>
    </w:p>
    <w:p w:rsidR="007F1634" w:rsidRPr="00134196" w:rsidRDefault="00D07341" w:rsidP="00134196">
      <w:pPr>
        <w:pStyle w:val="2"/>
        <w:ind w:firstLine="709"/>
        <w:jc w:val="both"/>
        <w:rPr>
          <w:rFonts w:ascii="Times New Roman" w:hAnsi="Times New Roman" w:cs="Times New Roman"/>
          <w:b w:val="0"/>
          <w:color w:val="auto"/>
          <w:sz w:val="24"/>
          <w:szCs w:val="24"/>
        </w:rPr>
      </w:pPr>
      <w:r w:rsidRPr="00134196">
        <w:rPr>
          <w:rFonts w:ascii="Times New Roman" w:hAnsi="Times New Roman" w:cs="Times New Roman"/>
          <w:b w:val="0"/>
          <w:color w:val="auto"/>
          <w:sz w:val="24"/>
          <w:szCs w:val="24"/>
        </w:rPr>
        <w:t xml:space="preserve">Отчет контрольно-счетного органа Ключевского района подготовлен в соответствии со статьей 19 Федерального закона от 7 февраля </w:t>
      </w:r>
      <w:r w:rsidR="002874F4" w:rsidRPr="00134196">
        <w:rPr>
          <w:rFonts w:ascii="Times New Roman" w:hAnsi="Times New Roman" w:cs="Times New Roman"/>
          <w:b w:val="0"/>
          <w:color w:val="auto"/>
          <w:sz w:val="24"/>
          <w:szCs w:val="24"/>
        </w:rPr>
        <w:t>2011 г №6-ФЗ «Об общих принципах организации и деятельности контрольно-счетных органов субъектов Российской Феде</w:t>
      </w:r>
      <w:r w:rsidR="00176485">
        <w:rPr>
          <w:rFonts w:ascii="Times New Roman" w:hAnsi="Times New Roman" w:cs="Times New Roman"/>
          <w:b w:val="0"/>
          <w:color w:val="auto"/>
          <w:sz w:val="24"/>
          <w:szCs w:val="24"/>
        </w:rPr>
        <w:t xml:space="preserve">рации и муниципальных органов», </w:t>
      </w:r>
      <w:r w:rsidR="002874F4" w:rsidRPr="00134196">
        <w:rPr>
          <w:rFonts w:ascii="Times New Roman" w:hAnsi="Times New Roman" w:cs="Times New Roman"/>
          <w:b w:val="0"/>
          <w:color w:val="auto"/>
          <w:sz w:val="24"/>
          <w:szCs w:val="24"/>
        </w:rPr>
        <w:t>статьей 20 Положения о контрольно-счетном органе Ключевского района Алтайского края, утвержденного решением Ключевского районного Собрания депутатов  от 1.11.2019 №159.</w:t>
      </w:r>
    </w:p>
    <w:p w:rsidR="002874F4" w:rsidRDefault="002874F4" w:rsidP="000B0724">
      <w:pPr>
        <w:pStyle w:val="2"/>
        <w:spacing w:before="0"/>
        <w:ind w:firstLine="709"/>
        <w:jc w:val="both"/>
        <w:rPr>
          <w:rFonts w:ascii="Times New Roman" w:hAnsi="Times New Roman" w:cs="Times New Roman"/>
          <w:b w:val="0"/>
          <w:color w:val="auto"/>
          <w:sz w:val="24"/>
          <w:szCs w:val="24"/>
        </w:rPr>
      </w:pPr>
      <w:r w:rsidRPr="00134196">
        <w:rPr>
          <w:rFonts w:ascii="Times New Roman" w:hAnsi="Times New Roman" w:cs="Times New Roman"/>
          <w:b w:val="0"/>
          <w:color w:val="auto"/>
          <w:sz w:val="24"/>
          <w:szCs w:val="24"/>
        </w:rPr>
        <w:t>В отчетном периоде</w:t>
      </w:r>
      <w:r w:rsidRPr="00134196">
        <w:rPr>
          <w:b w:val="0"/>
          <w:color w:val="auto"/>
          <w:sz w:val="24"/>
          <w:szCs w:val="24"/>
        </w:rPr>
        <w:t xml:space="preserve"> </w:t>
      </w:r>
      <w:r w:rsidR="00134196" w:rsidRPr="00134196">
        <w:rPr>
          <w:rFonts w:ascii="Times New Roman" w:hAnsi="Times New Roman" w:cs="Times New Roman"/>
          <w:b w:val="0"/>
          <w:color w:val="auto"/>
          <w:sz w:val="24"/>
          <w:szCs w:val="24"/>
        </w:rPr>
        <w:t>деятельность</w:t>
      </w:r>
      <w:r w:rsidR="00134196">
        <w:rPr>
          <w:b w:val="0"/>
          <w:color w:val="auto"/>
          <w:sz w:val="24"/>
          <w:szCs w:val="24"/>
        </w:rPr>
        <w:t xml:space="preserve">  </w:t>
      </w:r>
      <w:r w:rsidR="00134196">
        <w:rPr>
          <w:rFonts w:ascii="Times New Roman" w:hAnsi="Times New Roman" w:cs="Times New Roman"/>
          <w:b w:val="0"/>
          <w:color w:val="auto"/>
          <w:sz w:val="24"/>
          <w:szCs w:val="24"/>
        </w:rPr>
        <w:t>контрольно-счетного органа Ключевского района осуществлялась в соответствии с Планом работы</w:t>
      </w:r>
      <w:r w:rsidR="00113132">
        <w:rPr>
          <w:rFonts w:ascii="Times New Roman" w:hAnsi="Times New Roman" w:cs="Times New Roman"/>
          <w:b w:val="0"/>
          <w:color w:val="auto"/>
          <w:sz w:val="24"/>
          <w:szCs w:val="24"/>
        </w:rPr>
        <w:t xml:space="preserve"> на 2020 год. План работы в соответствии с Федеральным законом №6-ФЗ «Об общих принципах организации деятельности контрольно-счетных органов субъектов РФ и муниципальных образований»</w:t>
      </w:r>
      <w:r w:rsidR="00134196">
        <w:rPr>
          <w:rFonts w:ascii="Times New Roman" w:hAnsi="Times New Roman" w:cs="Times New Roman"/>
          <w:b w:val="0"/>
          <w:color w:val="auto"/>
          <w:sz w:val="24"/>
          <w:szCs w:val="24"/>
        </w:rPr>
        <w:t>,</w:t>
      </w:r>
      <w:r w:rsidR="00113132">
        <w:rPr>
          <w:rFonts w:ascii="Times New Roman" w:hAnsi="Times New Roman" w:cs="Times New Roman"/>
          <w:b w:val="0"/>
          <w:color w:val="auto"/>
          <w:sz w:val="24"/>
          <w:szCs w:val="24"/>
        </w:rPr>
        <w:t xml:space="preserve"> Положением о контрольно-счетном органе Ключевского района</w:t>
      </w:r>
      <w:r w:rsidR="008A6C96">
        <w:rPr>
          <w:rFonts w:ascii="Times New Roman" w:hAnsi="Times New Roman" w:cs="Times New Roman"/>
          <w:b w:val="0"/>
          <w:color w:val="auto"/>
          <w:sz w:val="24"/>
          <w:szCs w:val="24"/>
        </w:rPr>
        <w:t>,</w:t>
      </w:r>
      <w:r w:rsidR="00113132">
        <w:rPr>
          <w:rFonts w:ascii="Times New Roman" w:hAnsi="Times New Roman" w:cs="Times New Roman"/>
          <w:b w:val="0"/>
          <w:color w:val="auto"/>
          <w:sz w:val="24"/>
          <w:szCs w:val="24"/>
        </w:rPr>
        <w:t xml:space="preserve"> разрабатыва</w:t>
      </w:r>
      <w:r w:rsidR="008A6C96">
        <w:rPr>
          <w:rFonts w:ascii="Times New Roman" w:hAnsi="Times New Roman" w:cs="Times New Roman"/>
          <w:b w:val="0"/>
          <w:color w:val="auto"/>
          <w:sz w:val="24"/>
          <w:szCs w:val="24"/>
        </w:rPr>
        <w:t>лся</w:t>
      </w:r>
      <w:r w:rsidR="00113132">
        <w:rPr>
          <w:rFonts w:ascii="Times New Roman" w:hAnsi="Times New Roman" w:cs="Times New Roman"/>
          <w:b w:val="0"/>
          <w:color w:val="auto"/>
          <w:sz w:val="24"/>
          <w:szCs w:val="24"/>
        </w:rPr>
        <w:t xml:space="preserve"> и утвержда</w:t>
      </w:r>
      <w:r w:rsidR="008A6C96">
        <w:rPr>
          <w:rFonts w:ascii="Times New Roman" w:hAnsi="Times New Roman" w:cs="Times New Roman"/>
          <w:b w:val="0"/>
          <w:color w:val="auto"/>
          <w:sz w:val="24"/>
          <w:szCs w:val="24"/>
        </w:rPr>
        <w:t>лся им</w:t>
      </w:r>
      <w:r w:rsidR="00113132">
        <w:rPr>
          <w:rFonts w:ascii="Times New Roman" w:hAnsi="Times New Roman" w:cs="Times New Roman"/>
          <w:b w:val="0"/>
          <w:color w:val="auto"/>
          <w:sz w:val="24"/>
          <w:szCs w:val="24"/>
        </w:rPr>
        <w:t xml:space="preserve"> самостоятельно и </w:t>
      </w:r>
      <w:r w:rsidR="00134196">
        <w:rPr>
          <w:rFonts w:ascii="Times New Roman" w:hAnsi="Times New Roman" w:cs="Times New Roman"/>
          <w:b w:val="0"/>
          <w:color w:val="auto"/>
          <w:sz w:val="24"/>
          <w:szCs w:val="24"/>
        </w:rPr>
        <w:t>был сформирован с учетом предложений Ключевского районного Собрания депутатов.</w:t>
      </w:r>
    </w:p>
    <w:p w:rsidR="000B0724" w:rsidRPr="000B0724" w:rsidRDefault="000B0724" w:rsidP="000B0724">
      <w:pPr>
        <w:pStyle w:val="3"/>
        <w:spacing w:before="0"/>
        <w:ind w:firstLine="709"/>
        <w:jc w:val="both"/>
      </w:pPr>
      <w:r w:rsidRPr="000B0724">
        <w:rPr>
          <w:rFonts w:ascii="Times New Roman" w:eastAsia="Times New Roman" w:hAnsi="Times New Roman" w:cs="Times New Roman"/>
          <w:b w:val="0"/>
          <w:color w:val="auto"/>
          <w:sz w:val="24"/>
          <w:szCs w:val="24"/>
        </w:rPr>
        <w:t>Деятельность контрольно – счетного органа осуществляется на основе принципов законности, объективности, эффективности, независимости и гласности. Одной из форм реализации принципов гласности является отчет о деятельности</w:t>
      </w:r>
      <w:r>
        <w:rPr>
          <w:rFonts w:ascii="Times New Roman" w:eastAsia="Times New Roman" w:hAnsi="Times New Roman" w:cs="Times New Roman"/>
          <w:b w:val="0"/>
          <w:color w:val="auto"/>
          <w:sz w:val="24"/>
          <w:szCs w:val="24"/>
        </w:rPr>
        <w:t xml:space="preserve"> контрольно-счетного органа.</w:t>
      </w:r>
    </w:p>
    <w:p w:rsidR="00072831" w:rsidRDefault="00072831" w:rsidP="00072831">
      <w:pPr>
        <w:spacing w:after="0"/>
        <w:ind w:firstLine="709"/>
        <w:jc w:val="both"/>
        <w:rPr>
          <w:rFonts w:ascii="Times New Roman" w:hAnsi="Times New Roman" w:cs="Times New Roman"/>
          <w:sz w:val="24"/>
          <w:szCs w:val="24"/>
        </w:rPr>
      </w:pPr>
      <w:r>
        <w:rPr>
          <w:rFonts w:ascii="Times New Roman" w:hAnsi="Times New Roman" w:cs="Times New Roman"/>
          <w:sz w:val="24"/>
          <w:szCs w:val="24"/>
        </w:rPr>
        <w:t>Полномочия контрольно-счетного органа реализованы в форме контрольных и экспертно-аналитических мероприятий в структурных подразделениях Администрации района и сельских поселений.</w:t>
      </w:r>
    </w:p>
    <w:p w:rsidR="00134196" w:rsidRDefault="00072831" w:rsidP="00072831">
      <w:pPr>
        <w:ind w:firstLine="709"/>
        <w:jc w:val="both"/>
        <w:rPr>
          <w:rFonts w:ascii="Times New Roman" w:hAnsi="Times New Roman" w:cs="Times New Roman"/>
          <w:sz w:val="24"/>
          <w:szCs w:val="24"/>
        </w:rPr>
      </w:pPr>
      <w:r>
        <w:rPr>
          <w:rFonts w:ascii="Times New Roman" w:hAnsi="Times New Roman" w:cs="Times New Roman"/>
          <w:sz w:val="24"/>
          <w:szCs w:val="24"/>
        </w:rPr>
        <w:t xml:space="preserve">В данном отчете отражены основные направления деятельности контрольно-счетного органа в 2020 году, информация о количестве проведенных контрольных и экспертно-аналитических мероприятий, их результатах. </w:t>
      </w:r>
    </w:p>
    <w:p w:rsidR="00072831" w:rsidRDefault="006076AC" w:rsidP="006076AC">
      <w:pPr>
        <w:pStyle w:val="a3"/>
        <w:numPr>
          <w:ilvl w:val="0"/>
          <w:numId w:val="2"/>
        </w:numPr>
        <w:tabs>
          <w:tab w:val="left" w:pos="993"/>
        </w:tabs>
        <w:ind w:left="0" w:firstLine="709"/>
        <w:jc w:val="center"/>
        <w:rPr>
          <w:rFonts w:ascii="Times New Roman" w:hAnsi="Times New Roman" w:cs="Times New Roman"/>
          <w:b/>
          <w:sz w:val="24"/>
          <w:szCs w:val="24"/>
        </w:rPr>
      </w:pPr>
      <w:r>
        <w:rPr>
          <w:rFonts w:ascii="Times New Roman" w:hAnsi="Times New Roman" w:cs="Times New Roman"/>
          <w:b/>
          <w:sz w:val="24"/>
          <w:szCs w:val="24"/>
        </w:rPr>
        <w:t>Общие сведения о деятельности контрольно-счетного органа Ключевского района Алтайского края</w:t>
      </w:r>
    </w:p>
    <w:p w:rsidR="00211547" w:rsidRDefault="006076AC" w:rsidP="0022688D">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Контрольно-счетный орган Ключевского района Алтайского края (далее – </w:t>
      </w:r>
      <w:r w:rsidR="008A6C96">
        <w:rPr>
          <w:rFonts w:ascii="Times New Roman" w:hAnsi="Times New Roman" w:cs="Times New Roman"/>
          <w:sz w:val="24"/>
          <w:szCs w:val="24"/>
        </w:rPr>
        <w:t>КСО</w:t>
      </w:r>
      <w:r>
        <w:rPr>
          <w:rFonts w:ascii="Times New Roman" w:hAnsi="Times New Roman" w:cs="Times New Roman"/>
          <w:sz w:val="24"/>
          <w:szCs w:val="24"/>
        </w:rPr>
        <w:t>) является постоянно действующим органом внешнего муниципального финансового контроля</w:t>
      </w:r>
      <w:r w:rsidR="00211547">
        <w:rPr>
          <w:rFonts w:ascii="Times New Roman" w:hAnsi="Times New Roman" w:cs="Times New Roman"/>
          <w:sz w:val="24"/>
          <w:szCs w:val="24"/>
        </w:rPr>
        <w:t xml:space="preserve">, образован Ключевским районным Собранием депутатов Алтайского края и ему подотчетен. Контрольно-счетный орган обладает организационной и функциональной независимостью и осуществляет свою деятельность самостоятельно. </w:t>
      </w:r>
    </w:p>
    <w:p w:rsidR="00FD6ABC" w:rsidRDefault="0022688D" w:rsidP="00FD6ABC">
      <w:pPr>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Ч</w:t>
      </w:r>
      <w:r w:rsidR="00211547">
        <w:rPr>
          <w:rFonts w:ascii="Times New Roman" w:hAnsi="Times New Roman" w:cs="Times New Roman"/>
          <w:sz w:val="24"/>
          <w:szCs w:val="24"/>
        </w:rPr>
        <w:t>исленность работников КСО</w:t>
      </w:r>
      <w:r>
        <w:rPr>
          <w:rFonts w:ascii="Times New Roman" w:hAnsi="Times New Roman" w:cs="Times New Roman"/>
          <w:sz w:val="24"/>
          <w:szCs w:val="24"/>
        </w:rPr>
        <w:t xml:space="preserve"> по штатному расписанию</w:t>
      </w:r>
      <w:r w:rsidR="00211547">
        <w:rPr>
          <w:rFonts w:ascii="Times New Roman" w:hAnsi="Times New Roman" w:cs="Times New Roman"/>
          <w:sz w:val="24"/>
          <w:szCs w:val="24"/>
        </w:rPr>
        <w:t xml:space="preserve"> в отчетном году составил</w:t>
      </w:r>
      <w:r>
        <w:rPr>
          <w:rFonts w:ascii="Times New Roman" w:hAnsi="Times New Roman" w:cs="Times New Roman"/>
          <w:sz w:val="24"/>
          <w:szCs w:val="24"/>
        </w:rPr>
        <w:t>а</w:t>
      </w:r>
      <w:r w:rsidR="00211547">
        <w:rPr>
          <w:rFonts w:ascii="Times New Roman" w:hAnsi="Times New Roman" w:cs="Times New Roman"/>
          <w:sz w:val="24"/>
          <w:szCs w:val="24"/>
        </w:rPr>
        <w:t xml:space="preserve"> 2 единицы: председатель и инспектор контрольно-счетного органа. Фактически, в КСО один инспектор</w:t>
      </w:r>
      <w:r w:rsidR="009408F8">
        <w:rPr>
          <w:rFonts w:ascii="Times New Roman" w:hAnsi="Times New Roman" w:cs="Times New Roman"/>
          <w:sz w:val="24"/>
          <w:szCs w:val="24"/>
        </w:rPr>
        <w:t xml:space="preserve">, утвержденный на должность </w:t>
      </w:r>
      <w:r w:rsidR="00FD6ABC" w:rsidRPr="00FD6ABC">
        <w:rPr>
          <w:rFonts w:ascii="Times New Roman" w:hAnsi="Times New Roman" w:cs="Times New Roman"/>
          <w:sz w:val="24"/>
          <w:szCs w:val="24"/>
        </w:rPr>
        <w:t>Решением Ключ</w:t>
      </w:r>
      <w:r w:rsidR="009408F8">
        <w:rPr>
          <w:rFonts w:ascii="Times New Roman" w:hAnsi="Times New Roman" w:cs="Times New Roman"/>
          <w:sz w:val="24"/>
          <w:szCs w:val="24"/>
        </w:rPr>
        <w:t>евского РСД от 30.01.2020 № 185.</w:t>
      </w:r>
    </w:p>
    <w:p w:rsidR="009408F8" w:rsidRPr="00FD6ABC" w:rsidRDefault="009408F8" w:rsidP="00FD6ABC">
      <w:pPr>
        <w:tabs>
          <w:tab w:val="left" w:pos="993"/>
        </w:tabs>
        <w:ind w:firstLine="709"/>
        <w:jc w:val="both"/>
        <w:rPr>
          <w:rFonts w:ascii="Times New Roman" w:hAnsi="Times New Roman" w:cs="Times New Roman"/>
          <w:sz w:val="24"/>
          <w:szCs w:val="24"/>
        </w:rPr>
      </w:pPr>
    </w:p>
    <w:p w:rsidR="00211547" w:rsidRDefault="00817C43" w:rsidP="00A6564D">
      <w:pPr>
        <w:pStyle w:val="a3"/>
        <w:numPr>
          <w:ilvl w:val="0"/>
          <w:numId w:val="2"/>
        </w:num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Р</w:t>
      </w:r>
      <w:r w:rsidR="00657D0D">
        <w:rPr>
          <w:rFonts w:ascii="Times New Roman" w:hAnsi="Times New Roman" w:cs="Times New Roman"/>
          <w:b/>
          <w:sz w:val="24"/>
          <w:szCs w:val="24"/>
        </w:rPr>
        <w:t>езультаты деятельности контрольно-счетного органа.</w:t>
      </w:r>
    </w:p>
    <w:p w:rsidR="000B0724" w:rsidRPr="00A6564D" w:rsidRDefault="000B0724" w:rsidP="00A6564D">
      <w:pPr>
        <w:pStyle w:val="3"/>
        <w:spacing w:before="0"/>
        <w:ind w:firstLine="709"/>
        <w:jc w:val="both"/>
        <w:rPr>
          <w:rFonts w:ascii="Times New Roman" w:eastAsia="Times New Roman" w:hAnsi="Times New Roman" w:cs="Times New Roman"/>
          <w:b w:val="0"/>
          <w:color w:val="auto"/>
          <w:sz w:val="24"/>
          <w:szCs w:val="24"/>
        </w:rPr>
      </w:pPr>
      <w:r w:rsidRPr="00A6564D">
        <w:rPr>
          <w:rFonts w:ascii="Times New Roman" w:eastAsia="Times New Roman" w:hAnsi="Times New Roman" w:cs="Times New Roman"/>
          <w:b w:val="0"/>
          <w:color w:val="auto"/>
          <w:sz w:val="24"/>
          <w:szCs w:val="24"/>
        </w:rPr>
        <w:t>Основными задачами контрольно – счетного органа в отчетном периоде являлись:</w:t>
      </w:r>
    </w:p>
    <w:p w:rsidR="000B0724" w:rsidRPr="00A6564D" w:rsidRDefault="000B0724" w:rsidP="00A6564D">
      <w:pPr>
        <w:pStyle w:val="3"/>
        <w:spacing w:before="0"/>
        <w:ind w:firstLine="709"/>
        <w:jc w:val="both"/>
        <w:rPr>
          <w:rFonts w:ascii="Times New Roman" w:eastAsia="Times New Roman" w:hAnsi="Times New Roman" w:cs="Times New Roman"/>
          <w:b w:val="0"/>
          <w:color w:val="auto"/>
          <w:sz w:val="24"/>
          <w:szCs w:val="24"/>
        </w:rPr>
      </w:pPr>
      <w:r w:rsidRPr="00A6564D">
        <w:rPr>
          <w:rFonts w:ascii="Times New Roman" w:eastAsia="Times New Roman" w:hAnsi="Times New Roman" w:cs="Times New Roman"/>
          <w:b w:val="0"/>
          <w:color w:val="auto"/>
          <w:sz w:val="24"/>
          <w:szCs w:val="24"/>
        </w:rPr>
        <w:t>- определение эффективности, целенаправленности расходования бюджетных средств и использования муниципальной собственности органами местного самоуправления, муниципальными предприятиями, учреждениями,  созданными с участием органов местного самоуправления;</w:t>
      </w:r>
    </w:p>
    <w:p w:rsidR="000B0724" w:rsidRPr="00A6564D" w:rsidRDefault="000B0724" w:rsidP="00A6564D">
      <w:pPr>
        <w:pStyle w:val="3"/>
        <w:spacing w:before="0"/>
        <w:ind w:firstLine="709"/>
        <w:jc w:val="both"/>
        <w:rPr>
          <w:rFonts w:ascii="Times New Roman" w:eastAsia="Times New Roman" w:hAnsi="Times New Roman" w:cs="Times New Roman"/>
          <w:b w:val="0"/>
          <w:color w:val="auto"/>
          <w:sz w:val="24"/>
          <w:szCs w:val="24"/>
        </w:rPr>
      </w:pPr>
      <w:r w:rsidRPr="00A6564D">
        <w:rPr>
          <w:rFonts w:ascii="Times New Roman" w:eastAsia="Times New Roman" w:hAnsi="Times New Roman" w:cs="Times New Roman"/>
          <w:b w:val="0"/>
          <w:color w:val="auto"/>
          <w:sz w:val="24"/>
          <w:szCs w:val="24"/>
        </w:rPr>
        <w:t>- внешняя проверка годового отчета об исполнении бюджета района и бюджетов</w:t>
      </w:r>
      <w:r w:rsidR="00A6564D" w:rsidRPr="00A6564D">
        <w:rPr>
          <w:rFonts w:ascii="Times New Roman" w:eastAsia="Times New Roman" w:hAnsi="Times New Roman" w:cs="Times New Roman"/>
          <w:b w:val="0"/>
          <w:color w:val="auto"/>
          <w:sz w:val="24"/>
          <w:szCs w:val="24"/>
        </w:rPr>
        <w:t xml:space="preserve"> сельских </w:t>
      </w:r>
      <w:r w:rsidRPr="00A6564D">
        <w:rPr>
          <w:rFonts w:ascii="Times New Roman" w:eastAsia="Times New Roman" w:hAnsi="Times New Roman" w:cs="Times New Roman"/>
          <w:b w:val="0"/>
          <w:color w:val="auto"/>
          <w:sz w:val="24"/>
          <w:szCs w:val="24"/>
        </w:rPr>
        <w:t>поселений,</w:t>
      </w:r>
    </w:p>
    <w:p w:rsidR="000B0724" w:rsidRPr="00A6564D" w:rsidRDefault="000B0724" w:rsidP="00A6564D">
      <w:pPr>
        <w:pStyle w:val="3"/>
        <w:spacing w:before="0"/>
        <w:ind w:firstLine="709"/>
        <w:jc w:val="both"/>
        <w:rPr>
          <w:rFonts w:ascii="Times New Roman" w:eastAsia="Times New Roman" w:hAnsi="Times New Roman" w:cs="Times New Roman"/>
          <w:b w:val="0"/>
          <w:color w:val="auto"/>
          <w:sz w:val="24"/>
          <w:szCs w:val="24"/>
        </w:rPr>
      </w:pPr>
      <w:r w:rsidRPr="00A6564D">
        <w:rPr>
          <w:rFonts w:ascii="Times New Roman" w:eastAsia="Times New Roman" w:hAnsi="Times New Roman" w:cs="Times New Roman"/>
          <w:b w:val="0"/>
          <w:color w:val="auto"/>
          <w:sz w:val="24"/>
          <w:szCs w:val="24"/>
        </w:rPr>
        <w:t>- контроль за законностью, результативностью (эффективностью и экономностью)</w:t>
      </w:r>
      <w:r w:rsidR="00A6564D" w:rsidRPr="00A6564D">
        <w:rPr>
          <w:rFonts w:ascii="Times New Roman" w:eastAsia="Times New Roman" w:hAnsi="Times New Roman" w:cs="Times New Roman"/>
          <w:b w:val="0"/>
          <w:color w:val="auto"/>
          <w:sz w:val="24"/>
          <w:szCs w:val="24"/>
        </w:rPr>
        <w:t xml:space="preserve"> </w:t>
      </w:r>
      <w:r w:rsidRPr="00A6564D">
        <w:rPr>
          <w:rFonts w:ascii="Times New Roman" w:eastAsia="Times New Roman" w:hAnsi="Times New Roman" w:cs="Times New Roman"/>
          <w:b w:val="0"/>
          <w:color w:val="auto"/>
          <w:sz w:val="24"/>
          <w:szCs w:val="24"/>
        </w:rPr>
        <w:t>использования межбюджетных трансфертов, предоставленных из бюджета района бюджетам</w:t>
      </w:r>
      <w:r w:rsidR="00A6564D" w:rsidRPr="00A6564D">
        <w:rPr>
          <w:rFonts w:ascii="Times New Roman" w:eastAsia="Times New Roman" w:hAnsi="Times New Roman" w:cs="Times New Roman"/>
          <w:b w:val="0"/>
          <w:color w:val="auto"/>
          <w:sz w:val="24"/>
          <w:szCs w:val="24"/>
        </w:rPr>
        <w:t xml:space="preserve"> </w:t>
      </w:r>
      <w:r w:rsidRPr="00A6564D">
        <w:rPr>
          <w:rFonts w:ascii="Times New Roman" w:eastAsia="Times New Roman" w:hAnsi="Times New Roman" w:cs="Times New Roman"/>
          <w:b w:val="0"/>
          <w:color w:val="auto"/>
          <w:sz w:val="24"/>
          <w:szCs w:val="24"/>
        </w:rPr>
        <w:t>поселений, расположенных на территории района, а также проверка бюджетов поселений в</w:t>
      </w:r>
      <w:r w:rsidR="00A6564D" w:rsidRPr="00A6564D">
        <w:rPr>
          <w:rFonts w:ascii="Times New Roman" w:eastAsia="Times New Roman" w:hAnsi="Times New Roman" w:cs="Times New Roman"/>
          <w:b w:val="0"/>
          <w:color w:val="auto"/>
          <w:sz w:val="24"/>
          <w:szCs w:val="24"/>
        </w:rPr>
        <w:t xml:space="preserve"> </w:t>
      </w:r>
      <w:r w:rsidRPr="00A6564D">
        <w:rPr>
          <w:rFonts w:ascii="Times New Roman" w:eastAsia="Times New Roman" w:hAnsi="Times New Roman" w:cs="Times New Roman"/>
          <w:b w:val="0"/>
          <w:color w:val="auto"/>
          <w:sz w:val="24"/>
          <w:szCs w:val="24"/>
        </w:rPr>
        <w:t>случаях, установленных Бюджетным кодексом Российской Федерации.</w:t>
      </w:r>
    </w:p>
    <w:p w:rsidR="007A4CE5" w:rsidRDefault="00DA0438" w:rsidP="00DA0438">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Всего в отчетном периоде проведено </w:t>
      </w:r>
      <w:r w:rsidR="00542961">
        <w:rPr>
          <w:rFonts w:ascii="Times New Roman" w:hAnsi="Times New Roman" w:cs="Times New Roman"/>
          <w:sz w:val="24"/>
          <w:szCs w:val="24"/>
        </w:rPr>
        <w:t>38</w:t>
      </w:r>
      <w:r>
        <w:rPr>
          <w:rFonts w:ascii="Times New Roman" w:hAnsi="Times New Roman" w:cs="Times New Roman"/>
          <w:sz w:val="24"/>
          <w:szCs w:val="24"/>
        </w:rPr>
        <w:t xml:space="preserve"> мероприятий внешнего финансового контроля, в том числе </w:t>
      </w:r>
      <w:r w:rsidR="00542961">
        <w:rPr>
          <w:rFonts w:ascii="Times New Roman" w:hAnsi="Times New Roman" w:cs="Times New Roman"/>
          <w:sz w:val="24"/>
          <w:szCs w:val="24"/>
        </w:rPr>
        <w:t>3</w:t>
      </w:r>
      <w:r>
        <w:rPr>
          <w:rFonts w:ascii="Times New Roman" w:hAnsi="Times New Roman" w:cs="Times New Roman"/>
          <w:sz w:val="24"/>
          <w:szCs w:val="24"/>
        </w:rPr>
        <w:t xml:space="preserve"> контрольных и </w:t>
      </w:r>
      <w:r w:rsidR="00542961">
        <w:rPr>
          <w:rFonts w:ascii="Times New Roman" w:hAnsi="Times New Roman" w:cs="Times New Roman"/>
          <w:sz w:val="24"/>
          <w:szCs w:val="24"/>
        </w:rPr>
        <w:t>35</w:t>
      </w:r>
      <w:r>
        <w:rPr>
          <w:rFonts w:ascii="Times New Roman" w:hAnsi="Times New Roman" w:cs="Times New Roman"/>
          <w:sz w:val="24"/>
          <w:szCs w:val="24"/>
        </w:rPr>
        <w:t xml:space="preserve"> экспертно-аналитических мероприятий. По результатам мероприятий подготовлено </w:t>
      </w:r>
      <w:r w:rsidR="00542961">
        <w:rPr>
          <w:rFonts w:ascii="Times New Roman" w:hAnsi="Times New Roman" w:cs="Times New Roman"/>
          <w:sz w:val="24"/>
          <w:szCs w:val="24"/>
        </w:rPr>
        <w:t>3</w:t>
      </w:r>
      <w:r>
        <w:rPr>
          <w:rFonts w:ascii="Times New Roman" w:hAnsi="Times New Roman" w:cs="Times New Roman"/>
          <w:sz w:val="24"/>
          <w:szCs w:val="24"/>
        </w:rPr>
        <w:t xml:space="preserve"> акта и </w:t>
      </w:r>
      <w:r w:rsidR="00542961">
        <w:rPr>
          <w:rFonts w:ascii="Times New Roman" w:hAnsi="Times New Roman" w:cs="Times New Roman"/>
          <w:sz w:val="24"/>
          <w:szCs w:val="24"/>
        </w:rPr>
        <w:t>38</w:t>
      </w:r>
      <w:r>
        <w:rPr>
          <w:rFonts w:ascii="Times New Roman" w:hAnsi="Times New Roman" w:cs="Times New Roman"/>
          <w:sz w:val="24"/>
          <w:szCs w:val="24"/>
        </w:rPr>
        <w:t xml:space="preserve"> заключений. </w:t>
      </w:r>
    </w:p>
    <w:p w:rsidR="007A4CE5" w:rsidRDefault="007A4CE5" w:rsidP="007A4CE5">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Результаты проведенных мероприятий доведены до сведения объектов контроля, главы района, районного Собрания депутатов и в комитет по финансам, налоговой и кредитной политике Ключевского района Алтайского края. </w:t>
      </w:r>
    </w:p>
    <w:p w:rsidR="007A4CE5" w:rsidRDefault="007A4CE5" w:rsidP="00DA0438">
      <w:pPr>
        <w:pStyle w:val="a3"/>
        <w:ind w:left="0" w:firstLine="709"/>
        <w:jc w:val="both"/>
        <w:rPr>
          <w:rFonts w:ascii="Times New Roman" w:hAnsi="Times New Roman" w:cs="Times New Roman"/>
          <w:sz w:val="24"/>
          <w:szCs w:val="24"/>
        </w:rPr>
      </w:pPr>
    </w:p>
    <w:p w:rsidR="007A4CE5" w:rsidRPr="007A4CE5" w:rsidRDefault="007A4CE5" w:rsidP="007A4CE5">
      <w:pPr>
        <w:pStyle w:val="a3"/>
        <w:numPr>
          <w:ilvl w:val="1"/>
          <w:numId w:val="2"/>
        </w:numPr>
        <w:jc w:val="center"/>
        <w:rPr>
          <w:rFonts w:ascii="Times New Roman" w:hAnsi="Times New Roman" w:cs="Times New Roman"/>
          <w:b/>
          <w:sz w:val="24"/>
          <w:szCs w:val="24"/>
        </w:rPr>
      </w:pPr>
      <w:r>
        <w:rPr>
          <w:rFonts w:ascii="Times New Roman" w:hAnsi="Times New Roman" w:cs="Times New Roman"/>
          <w:b/>
          <w:sz w:val="24"/>
          <w:szCs w:val="24"/>
        </w:rPr>
        <w:t xml:space="preserve"> </w:t>
      </w:r>
      <w:r w:rsidR="001D5049">
        <w:rPr>
          <w:rFonts w:ascii="Times New Roman" w:hAnsi="Times New Roman" w:cs="Times New Roman"/>
          <w:b/>
          <w:sz w:val="24"/>
          <w:szCs w:val="24"/>
        </w:rPr>
        <w:t>Э</w:t>
      </w:r>
      <w:r>
        <w:rPr>
          <w:rFonts w:ascii="Times New Roman" w:hAnsi="Times New Roman" w:cs="Times New Roman"/>
          <w:b/>
          <w:sz w:val="24"/>
          <w:szCs w:val="24"/>
        </w:rPr>
        <w:t>кспертно-аналитическ</w:t>
      </w:r>
      <w:r w:rsidR="001D5049">
        <w:rPr>
          <w:rFonts w:ascii="Times New Roman" w:hAnsi="Times New Roman" w:cs="Times New Roman"/>
          <w:b/>
          <w:sz w:val="24"/>
          <w:szCs w:val="24"/>
        </w:rPr>
        <w:t>ая</w:t>
      </w:r>
      <w:r>
        <w:rPr>
          <w:rFonts w:ascii="Times New Roman" w:hAnsi="Times New Roman" w:cs="Times New Roman"/>
          <w:b/>
          <w:sz w:val="24"/>
          <w:szCs w:val="24"/>
        </w:rPr>
        <w:t xml:space="preserve"> деятельност</w:t>
      </w:r>
      <w:r w:rsidR="001D5049">
        <w:rPr>
          <w:rFonts w:ascii="Times New Roman" w:hAnsi="Times New Roman" w:cs="Times New Roman"/>
          <w:b/>
          <w:sz w:val="24"/>
          <w:szCs w:val="24"/>
        </w:rPr>
        <w:t>ь</w:t>
      </w:r>
      <w:r w:rsidR="00817C43">
        <w:rPr>
          <w:rFonts w:ascii="Times New Roman" w:hAnsi="Times New Roman" w:cs="Times New Roman"/>
          <w:b/>
          <w:sz w:val="24"/>
          <w:szCs w:val="24"/>
        </w:rPr>
        <w:t>.</w:t>
      </w:r>
    </w:p>
    <w:p w:rsidR="009F6D1C" w:rsidRDefault="001D5049" w:rsidP="00DA0438">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Экспертно-аналитическ</w:t>
      </w:r>
      <w:r w:rsidR="009F6D1C">
        <w:rPr>
          <w:rFonts w:ascii="Times New Roman" w:hAnsi="Times New Roman" w:cs="Times New Roman"/>
          <w:sz w:val="24"/>
          <w:szCs w:val="24"/>
        </w:rPr>
        <w:t>ие мероприятия</w:t>
      </w:r>
      <w:r>
        <w:rPr>
          <w:rFonts w:ascii="Times New Roman" w:hAnsi="Times New Roman" w:cs="Times New Roman"/>
          <w:sz w:val="24"/>
          <w:szCs w:val="24"/>
        </w:rPr>
        <w:t xml:space="preserve"> КСО</w:t>
      </w:r>
      <w:r w:rsidR="009F6D1C">
        <w:rPr>
          <w:rFonts w:ascii="Times New Roman" w:hAnsi="Times New Roman" w:cs="Times New Roman"/>
          <w:sz w:val="24"/>
          <w:szCs w:val="24"/>
        </w:rPr>
        <w:t xml:space="preserve"> в 2020 году</w:t>
      </w:r>
      <w:r>
        <w:rPr>
          <w:rFonts w:ascii="Times New Roman" w:hAnsi="Times New Roman" w:cs="Times New Roman"/>
          <w:sz w:val="24"/>
          <w:szCs w:val="24"/>
        </w:rPr>
        <w:t xml:space="preserve"> был</w:t>
      </w:r>
      <w:r w:rsidR="009F6D1C">
        <w:rPr>
          <w:rFonts w:ascii="Times New Roman" w:hAnsi="Times New Roman" w:cs="Times New Roman"/>
          <w:sz w:val="24"/>
          <w:szCs w:val="24"/>
        </w:rPr>
        <w:t>и</w:t>
      </w:r>
      <w:r>
        <w:rPr>
          <w:rFonts w:ascii="Times New Roman" w:hAnsi="Times New Roman" w:cs="Times New Roman"/>
          <w:sz w:val="24"/>
          <w:szCs w:val="24"/>
        </w:rPr>
        <w:t xml:space="preserve"> направлен</w:t>
      </w:r>
      <w:r w:rsidR="009F6D1C">
        <w:rPr>
          <w:rFonts w:ascii="Times New Roman" w:hAnsi="Times New Roman" w:cs="Times New Roman"/>
          <w:sz w:val="24"/>
          <w:szCs w:val="24"/>
        </w:rPr>
        <w:t>ы</w:t>
      </w:r>
      <w:r>
        <w:rPr>
          <w:rFonts w:ascii="Times New Roman" w:hAnsi="Times New Roman" w:cs="Times New Roman"/>
          <w:sz w:val="24"/>
          <w:szCs w:val="24"/>
        </w:rPr>
        <w:t xml:space="preserve"> на </w:t>
      </w:r>
      <w:r w:rsidR="009F6D1C">
        <w:rPr>
          <w:rFonts w:ascii="Times New Roman" w:hAnsi="Times New Roman" w:cs="Times New Roman"/>
          <w:sz w:val="24"/>
          <w:szCs w:val="24"/>
        </w:rPr>
        <w:t>обеспечение контроля, реализуемого на трех последовательных стадиях</w:t>
      </w:r>
      <w:r w:rsidR="009408F8">
        <w:rPr>
          <w:rFonts w:ascii="Times New Roman" w:hAnsi="Times New Roman" w:cs="Times New Roman"/>
          <w:sz w:val="24"/>
          <w:szCs w:val="24"/>
        </w:rPr>
        <w:t xml:space="preserve"> (предварительный, текущий и последующий контроли)</w:t>
      </w:r>
      <w:r w:rsidR="009F6D1C">
        <w:rPr>
          <w:rFonts w:ascii="Times New Roman" w:hAnsi="Times New Roman" w:cs="Times New Roman"/>
          <w:sz w:val="24"/>
          <w:szCs w:val="24"/>
        </w:rPr>
        <w:t>, что предопределило усиление экспертно-аналитической деятельности, направленной на предотвращение и профилактику нарушений:</w:t>
      </w:r>
    </w:p>
    <w:p w:rsidR="009F6D1C" w:rsidRDefault="00C15385" w:rsidP="00DA0438">
      <w:pPr>
        <w:pStyle w:val="a3"/>
        <w:ind w:left="0" w:firstLine="709"/>
        <w:jc w:val="both"/>
        <w:rPr>
          <w:rFonts w:ascii="Times New Roman" w:hAnsi="Times New Roman" w:cs="Times New Roman"/>
          <w:sz w:val="24"/>
          <w:szCs w:val="24"/>
          <w:u w:val="single"/>
        </w:rPr>
      </w:pPr>
      <w:r>
        <w:rPr>
          <w:rFonts w:ascii="Times New Roman" w:hAnsi="Times New Roman" w:cs="Times New Roman"/>
          <w:sz w:val="24"/>
          <w:szCs w:val="24"/>
          <w:u w:val="single"/>
        </w:rPr>
        <w:t>п</w:t>
      </w:r>
      <w:r w:rsidR="009F6D1C" w:rsidRPr="009F6D1C">
        <w:rPr>
          <w:rFonts w:ascii="Times New Roman" w:hAnsi="Times New Roman" w:cs="Times New Roman"/>
          <w:sz w:val="24"/>
          <w:szCs w:val="24"/>
          <w:u w:val="single"/>
        </w:rPr>
        <w:t xml:space="preserve">редварительного контроля </w:t>
      </w:r>
      <w:r w:rsidR="009F6D1C" w:rsidRPr="00B70CB9">
        <w:rPr>
          <w:rFonts w:ascii="Times New Roman" w:hAnsi="Times New Roman" w:cs="Times New Roman"/>
          <w:sz w:val="24"/>
          <w:szCs w:val="24"/>
        </w:rPr>
        <w:t>в виде:</w:t>
      </w:r>
    </w:p>
    <w:p w:rsidR="009F6D1C" w:rsidRDefault="009F6D1C" w:rsidP="00DA0438">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проведения экспертизы проекта решения о районном бюджете на 2021 год и на плановый период 2022-2023 годов</w:t>
      </w:r>
      <w:r w:rsidR="00C15385">
        <w:rPr>
          <w:rFonts w:ascii="Times New Roman" w:hAnsi="Times New Roman" w:cs="Times New Roman"/>
          <w:sz w:val="24"/>
          <w:szCs w:val="24"/>
        </w:rPr>
        <w:t xml:space="preserve"> (1 </w:t>
      </w:r>
      <w:r w:rsidR="007576B7">
        <w:rPr>
          <w:rFonts w:ascii="Times New Roman" w:hAnsi="Times New Roman" w:cs="Times New Roman"/>
          <w:sz w:val="24"/>
          <w:szCs w:val="24"/>
        </w:rPr>
        <w:t>мероприятие</w:t>
      </w:r>
      <w:r w:rsidR="00C15385">
        <w:rPr>
          <w:rFonts w:ascii="Times New Roman" w:hAnsi="Times New Roman" w:cs="Times New Roman"/>
          <w:sz w:val="24"/>
          <w:szCs w:val="24"/>
        </w:rPr>
        <w:t>)</w:t>
      </w:r>
      <w:r>
        <w:rPr>
          <w:rFonts w:ascii="Times New Roman" w:hAnsi="Times New Roman" w:cs="Times New Roman"/>
          <w:sz w:val="24"/>
          <w:szCs w:val="24"/>
        </w:rPr>
        <w:t>;</w:t>
      </w:r>
    </w:p>
    <w:p w:rsidR="00C15385" w:rsidRDefault="009F6D1C" w:rsidP="00DA0438">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проведение экспертизы</w:t>
      </w:r>
      <w:r w:rsidR="00C15385">
        <w:rPr>
          <w:rFonts w:ascii="Times New Roman" w:hAnsi="Times New Roman" w:cs="Times New Roman"/>
          <w:sz w:val="24"/>
          <w:szCs w:val="24"/>
        </w:rPr>
        <w:t xml:space="preserve"> </w:t>
      </w:r>
      <w:r>
        <w:rPr>
          <w:rFonts w:ascii="Times New Roman" w:hAnsi="Times New Roman" w:cs="Times New Roman"/>
          <w:sz w:val="24"/>
          <w:szCs w:val="24"/>
        </w:rPr>
        <w:t xml:space="preserve">проектов решений о </w:t>
      </w:r>
      <w:r w:rsidR="00C15385">
        <w:rPr>
          <w:rFonts w:ascii="Times New Roman" w:hAnsi="Times New Roman" w:cs="Times New Roman"/>
          <w:sz w:val="24"/>
          <w:szCs w:val="24"/>
        </w:rPr>
        <w:t xml:space="preserve">бюджете сельских поселений на 2021 год и плановый период 2022-2023 годов (10 </w:t>
      </w:r>
      <w:r w:rsidR="007576B7">
        <w:rPr>
          <w:rFonts w:ascii="Times New Roman" w:hAnsi="Times New Roman" w:cs="Times New Roman"/>
          <w:sz w:val="24"/>
          <w:szCs w:val="24"/>
        </w:rPr>
        <w:t>мероприятий</w:t>
      </w:r>
      <w:r w:rsidR="00C15385">
        <w:rPr>
          <w:rFonts w:ascii="Times New Roman" w:hAnsi="Times New Roman" w:cs="Times New Roman"/>
          <w:sz w:val="24"/>
          <w:szCs w:val="24"/>
        </w:rPr>
        <w:t>);</w:t>
      </w:r>
    </w:p>
    <w:p w:rsidR="00DA7213" w:rsidRDefault="00DA7213" w:rsidP="00DA0438">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70CB9">
        <w:rPr>
          <w:rFonts w:ascii="Times New Roman" w:hAnsi="Times New Roman" w:cs="Times New Roman"/>
          <w:sz w:val="24"/>
          <w:szCs w:val="24"/>
        </w:rPr>
        <w:t xml:space="preserve">проведение экспертизы проектов решений, связанных с изменениями доходной и расходной части районного бюджета (2 </w:t>
      </w:r>
      <w:r w:rsidR="007576B7">
        <w:rPr>
          <w:rFonts w:ascii="Times New Roman" w:hAnsi="Times New Roman" w:cs="Times New Roman"/>
          <w:sz w:val="24"/>
          <w:szCs w:val="24"/>
        </w:rPr>
        <w:t>мероприятия</w:t>
      </w:r>
      <w:r w:rsidR="00B70CB9">
        <w:rPr>
          <w:rFonts w:ascii="Times New Roman" w:hAnsi="Times New Roman" w:cs="Times New Roman"/>
          <w:sz w:val="24"/>
          <w:szCs w:val="24"/>
        </w:rPr>
        <w:t xml:space="preserve">); </w:t>
      </w:r>
    </w:p>
    <w:p w:rsidR="00C15385" w:rsidRPr="00C15385" w:rsidRDefault="00C15385" w:rsidP="00DA0438">
      <w:pPr>
        <w:pStyle w:val="a3"/>
        <w:ind w:left="0" w:firstLine="709"/>
        <w:jc w:val="both"/>
        <w:rPr>
          <w:rFonts w:ascii="Times New Roman" w:hAnsi="Times New Roman" w:cs="Times New Roman"/>
          <w:sz w:val="24"/>
          <w:szCs w:val="24"/>
          <w:u w:val="single"/>
        </w:rPr>
      </w:pPr>
      <w:r>
        <w:rPr>
          <w:rFonts w:ascii="Times New Roman" w:hAnsi="Times New Roman" w:cs="Times New Roman"/>
          <w:sz w:val="24"/>
          <w:szCs w:val="24"/>
          <w:u w:val="single"/>
        </w:rPr>
        <w:t>т</w:t>
      </w:r>
      <w:r w:rsidRPr="00C15385">
        <w:rPr>
          <w:rFonts w:ascii="Times New Roman" w:hAnsi="Times New Roman" w:cs="Times New Roman"/>
          <w:sz w:val="24"/>
          <w:szCs w:val="24"/>
          <w:u w:val="single"/>
        </w:rPr>
        <w:t>екущего контроля</w:t>
      </w:r>
      <w:r>
        <w:rPr>
          <w:rFonts w:ascii="Times New Roman" w:hAnsi="Times New Roman" w:cs="Times New Roman"/>
          <w:sz w:val="24"/>
          <w:szCs w:val="24"/>
          <w:u w:val="single"/>
        </w:rPr>
        <w:t xml:space="preserve"> </w:t>
      </w:r>
      <w:r w:rsidRPr="00B70CB9">
        <w:rPr>
          <w:rFonts w:ascii="Times New Roman" w:hAnsi="Times New Roman" w:cs="Times New Roman"/>
          <w:sz w:val="24"/>
          <w:szCs w:val="24"/>
        </w:rPr>
        <w:t>за исполнением районного бюджета в виде</w:t>
      </w:r>
      <w:r w:rsidRPr="00CE0B4D">
        <w:rPr>
          <w:rFonts w:ascii="Times New Roman" w:hAnsi="Times New Roman" w:cs="Times New Roman"/>
          <w:sz w:val="24"/>
          <w:szCs w:val="24"/>
        </w:rPr>
        <w:t>:</w:t>
      </w:r>
    </w:p>
    <w:p w:rsidR="007A0535" w:rsidRDefault="00C15385" w:rsidP="00DA0438">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проведения анализа квартальной отчетности об исполнении районного бюджета</w:t>
      </w:r>
      <w:r w:rsidR="007A0535">
        <w:rPr>
          <w:rFonts w:ascii="Times New Roman" w:hAnsi="Times New Roman" w:cs="Times New Roman"/>
          <w:sz w:val="24"/>
          <w:szCs w:val="24"/>
        </w:rPr>
        <w:t xml:space="preserve"> за 1 квартал, 1 полуго</w:t>
      </w:r>
      <w:r w:rsidR="007576B7">
        <w:rPr>
          <w:rFonts w:ascii="Times New Roman" w:hAnsi="Times New Roman" w:cs="Times New Roman"/>
          <w:sz w:val="24"/>
          <w:szCs w:val="24"/>
        </w:rPr>
        <w:t>дие , 3 квартал 2020 года (</w:t>
      </w:r>
      <w:r w:rsidR="007A0535">
        <w:rPr>
          <w:rFonts w:ascii="Times New Roman" w:hAnsi="Times New Roman" w:cs="Times New Roman"/>
          <w:sz w:val="24"/>
          <w:szCs w:val="24"/>
        </w:rPr>
        <w:t xml:space="preserve">3 </w:t>
      </w:r>
      <w:r w:rsidR="007576B7">
        <w:rPr>
          <w:rFonts w:ascii="Times New Roman" w:hAnsi="Times New Roman" w:cs="Times New Roman"/>
          <w:sz w:val="24"/>
          <w:szCs w:val="24"/>
        </w:rPr>
        <w:t>мероприятия</w:t>
      </w:r>
      <w:r w:rsidR="007A0535">
        <w:rPr>
          <w:rFonts w:ascii="Times New Roman" w:hAnsi="Times New Roman" w:cs="Times New Roman"/>
          <w:sz w:val="24"/>
          <w:szCs w:val="24"/>
        </w:rPr>
        <w:t>);</w:t>
      </w:r>
    </w:p>
    <w:p w:rsidR="001D5049" w:rsidRDefault="00CE0B4D" w:rsidP="00DA0438">
      <w:pPr>
        <w:pStyle w:val="a3"/>
        <w:ind w:left="0" w:firstLine="709"/>
        <w:jc w:val="both"/>
        <w:rPr>
          <w:rFonts w:ascii="Times New Roman" w:hAnsi="Times New Roman" w:cs="Times New Roman"/>
          <w:sz w:val="24"/>
          <w:szCs w:val="24"/>
        </w:rPr>
      </w:pPr>
      <w:r>
        <w:rPr>
          <w:rFonts w:ascii="Times New Roman" w:hAnsi="Times New Roman" w:cs="Times New Roman"/>
          <w:sz w:val="24"/>
          <w:szCs w:val="24"/>
          <w:u w:val="single"/>
        </w:rPr>
        <w:t>п</w:t>
      </w:r>
      <w:r w:rsidR="00B70CB9">
        <w:rPr>
          <w:rFonts w:ascii="Times New Roman" w:hAnsi="Times New Roman" w:cs="Times New Roman"/>
          <w:sz w:val="24"/>
          <w:szCs w:val="24"/>
          <w:u w:val="single"/>
        </w:rPr>
        <w:t xml:space="preserve">оследующего контроля </w:t>
      </w:r>
      <w:r w:rsidR="00B70CB9" w:rsidRPr="00B70CB9">
        <w:rPr>
          <w:rFonts w:ascii="Times New Roman" w:hAnsi="Times New Roman" w:cs="Times New Roman"/>
          <w:sz w:val="24"/>
          <w:szCs w:val="24"/>
        </w:rPr>
        <w:t>за исполнением районного бюджета и бюджетов сельских поселений</w:t>
      </w:r>
      <w:r w:rsidR="00B70CB9">
        <w:rPr>
          <w:rFonts w:ascii="Times New Roman" w:hAnsi="Times New Roman" w:cs="Times New Roman"/>
          <w:sz w:val="24"/>
          <w:szCs w:val="24"/>
        </w:rPr>
        <w:t xml:space="preserve"> в виде:</w:t>
      </w:r>
    </w:p>
    <w:p w:rsidR="00B70CB9" w:rsidRDefault="00B70CB9" w:rsidP="00DA0438">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проведения внешней проверки годового отчета об исполнении районного бюджета за 2019 год  (1 </w:t>
      </w:r>
      <w:r w:rsidR="007576B7">
        <w:rPr>
          <w:rFonts w:ascii="Times New Roman" w:hAnsi="Times New Roman" w:cs="Times New Roman"/>
          <w:sz w:val="24"/>
          <w:szCs w:val="24"/>
        </w:rPr>
        <w:t>мероприятие</w:t>
      </w:r>
      <w:r>
        <w:rPr>
          <w:rFonts w:ascii="Times New Roman" w:hAnsi="Times New Roman" w:cs="Times New Roman"/>
          <w:sz w:val="24"/>
          <w:szCs w:val="24"/>
        </w:rPr>
        <w:t>);</w:t>
      </w:r>
    </w:p>
    <w:p w:rsidR="00B70CB9" w:rsidRDefault="00B70CB9" w:rsidP="00DA0438">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проведения внешней проверки годовых отчетов об исполнении бюджетов сельских поселений за 2019 год (10 </w:t>
      </w:r>
      <w:r w:rsidR="007576B7">
        <w:rPr>
          <w:rFonts w:ascii="Times New Roman" w:hAnsi="Times New Roman" w:cs="Times New Roman"/>
          <w:sz w:val="24"/>
          <w:szCs w:val="24"/>
        </w:rPr>
        <w:t>мероприятий</w:t>
      </w:r>
      <w:r>
        <w:rPr>
          <w:rFonts w:ascii="Times New Roman" w:hAnsi="Times New Roman" w:cs="Times New Roman"/>
          <w:sz w:val="24"/>
          <w:szCs w:val="24"/>
        </w:rPr>
        <w:t>);</w:t>
      </w:r>
    </w:p>
    <w:p w:rsidR="00B70CB9" w:rsidRPr="00B70CB9" w:rsidRDefault="00B70CB9" w:rsidP="00DA0438">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60824">
        <w:rPr>
          <w:rFonts w:ascii="Times New Roman" w:hAnsi="Times New Roman" w:cs="Times New Roman"/>
          <w:sz w:val="24"/>
          <w:szCs w:val="24"/>
        </w:rPr>
        <w:t>проведения внешней проверки бюджетной отчетности главных администраторов средств районного бюджета об исполнении бюджетов за 2019 год (выдано 6 заключений).</w:t>
      </w:r>
    </w:p>
    <w:p w:rsidR="001D5049" w:rsidRDefault="00360824" w:rsidP="00DA0438">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Также по поручению районного Собрания депутатов был проведен анализ </w:t>
      </w:r>
      <w:r w:rsidR="008C79EA">
        <w:rPr>
          <w:rFonts w:ascii="Times New Roman" w:hAnsi="Times New Roman" w:cs="Times New Roman"/>
          <w:sz w:val="24"/>
          <w:szCs w:val="24"/>
        </w:rPr>
        <w:t>исполнения местного бюджета муниципального образования Новоцелинный сельсовет за 2019 год</w:t>
      </w:r>
      <w:r w:rsidR="00CE0B4D">
        <w:rPr>
          <w:rFonts w:ascii="Times New Roman" w:hAnsi="Times New Roman" w:cs="Times New Roman"/>
          <w:sz w:val="24"/>
          <w:szCs w:val="24"/>
        </w:rPr>
        <w:t xml:space="preserve"> (1 мероприятие)</w:t>
      </w:r>
      <w:r w:rsidR="007576B7">
        <w:rPr>
          <w:rFonts w:ascii="Times New Roman" w:hAnsi="Times New Roman" w:cs="Times New Roman"/>
          <w:sz w:val="24"/>
          <w:szCs w:val="24"/>
        </w:rPr>
        <w:t>.</w:t>
      </w:r>
    </w:p>
    <w:p w:rsidR="00360824" w:rsidRDefault="00360824" w:rsidP="00360824">
      <w:pPr>
        <w:pStyle w:val="a3"/>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На основании письма Счетной палаты Алтайского края КСО Ключевского района приняло участие в совместном проведении экспертно-аналитическом мероприятии «Анализ </w:t>
      </w:r>
      <w:r w:rsidR="008C79EA">
        <w:rPr>
          <w:rFonts w:ascii="Times New Roman" w:hAnsi="Times New Roman" w:cs="Times New Roman"/>
          <w:sz w:val="24"/>
          <w:szCs w:val="24"/>
        </w:rPr>
        <w:t xml:space="preserve">результативности мер, принимаемых в Ключевском районе Алтайского края на выявление и сокращение объемов </w:t>
      </w:r>
      <w:r>
        <w:rPr>
          <w:rFonts w:ascii="Times New Roman" w:hAnsi="Times New Roman" w:cs="Times New Roman"/>
          <w:sz w:val="24"/>
          <w:szCs w:val="24"/>
        </w:rPr>
        <w:t>незавершенного строительства</w:t>
      </w:r>
      <w:r w:rsidR="008C79EA">
        <w:rPr>
          <w:rFonts w:ascii="Times New Roman" w:hAnsi="Times New Roman" w:cs="Times New Roman"/>
          <w:sz w:val="24"/>
          <w:szCs w:val="24"/>
        </w:rPr>
        <w:t xml:space="preserve"> по состоянию на 01.01.2020</w:t>
      </w:r>
      <w:r>
        <w:rPr>
          <w:rFonts w:ascii="Times New Roman" w:hAnsi="Times New Roman" w:cs="Times New Roman"/>
          <w:sz w:val="24"/>
          <w:szCs w:val="24"/>
        </w:rPr>
        <w:t>»</w:t>
      </w:r>
      <w:r w:rsidR="00CE0B4D">
        <w:rPr>
          <w:rFonts w:ascii="Times New Roman" w:hAnsi="Times New Roman" w:cs="Times New Roman"/>
          <w:sz w:val="24"/>
          <w:szCs w:val="24"/>
        </w:rPr>
        <w:t xml:space="preserve"> (1 мероприятие)</w:t>
      </w:r>
      <w:r w:rsidR="007576B7">
        <w:rPr>
          <w:rFonts w:ascii="Times New Roman" w:hAnsi="Times New Roman" w:cs="Times New Roman"/>
          <w:sz w:val="24"/>
          <w:szCs w:val="24"/>
        </w:rPr>
        <w:t>.</w:t>
      </w:r>
    </w:p>
    <w:p w:rsidR="004223E0" w:rsidRDefault="00706F5C" w:rsidP="004223E0">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w:t>
      </w:r>
      <w:r w:rsidRPr="00706F5C">
        <w:rPr>
          <w:rFonts w:ascii="Times New Roman" w:hAnsi="Times New Roman" w:cs="Times New Roman"/>
          <w:i/>
          <w:sz w:val="24"/>
          <w:szCs w:val="24"/>
        </w:rPr>
        <w:t>предварительного контроля</w:t>
      </w:r>
      <w:r>
        <w:rPr>
          <w:rFonts w:ascii="Times New Roman" w:hAnsi="Times New Roman" w:cs="Times New Roman"/>
          <w:sz w:val="24"/>
          <w:szCs w:val="24"/>
        </w:rPr>
        <w:t xml:space="preserve"> был осуществлен анализ основных характеристик бюджета Ключевского района и сельских поселений района, соблюдения требований действующего законодательства </w:t>
      </w:r>
      <w:r w:rsidR="008157A2">
        <w:rPr>
          <w:rFonts w:ascii="Times New Roman" w:hAnsi="Times New Roman" w:cs="Times New Roman"/>
          <w:sz w:val="24"/>
          <w:szCs w:val="24"/>
        </w:rPr>
        <w:t>в процессе разработки бюджета, объективности планирования доходов бюджета, а также оценка эффективности и результативности, целевого назначения бюджетных расходов муниципальных образований. Целью проведения экспертизы проектов решений, связанных с изменениями доходной и расходной части районного бюджета являлось определение достоверности и об</w:t>
      </w:r>
      <w:r w:rsidR="00C329C6">
        <w:rPr>
          <w:rFonts w:ascii="Times New Roman" w:hAnsi="Times New Roman" w:cs="Times New Roman"/>
          <w:sz w:val="24"/>
          <w:szCs w:val="24"/>
        </w:rPr>
        <w:t>о</w:t>
      </w:r>
      <w:r w:rsidR="008157A2">
        <w:rPr>
          <w:rFonts w:ascii="Times New Roman" w:hAnsi="Times New Roman" w:cs="Times New Roman"/>
          <w:sz w:val="24"/>
          <w:szCs w:val="24"/>
        </w:rPr>
        <w:t xml:space="preserve">снованности показателей вносимых изменений в решение о районном бюджете. </w:t>
      </w:r>
    </w:p>
    <w:p w:rsidR="009F0DDE" w:rsidRDefault="004223E0" w:rsidP="009F0DDE">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Основная задача контрольно-счетного органа при осуществлении экспертно-аналитической деятельности – обеспечение и развитие единой системы контроля за формированием и исполнением районного бюджета и бюджетов сельских поселений.</w:t>
      </w:r>
      <w:r w:rsidR="009F0DDE">
        <w:rPr>
          <w:rFonts w:ascii="Times New Roman" w:hAnsi="Times New Roman" w:cs="Times New Roman"/>
          <w:sz w:val="24"/>
          <w:szCs w:val="24"/>
        </w:rPr>
        <w:t xml:space="preserve"> По результатам ЭАМ фактов неполноты и недостоверности бюджетных показателей не выявлено.</w:t>
      </w:r>
    </w:p>
    <w:p w:rsidR="0022176A" w:rsidRDefault="008157A2" w:rsidP="00360824">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06F5C">
        <w:rPr>
          <w:rFonts w:ascii="Times New Roman" w:hAnsi="Times New Roman" w:cs="Times New Roman"/>
          <w:sz w:val="24"/>
          <w:szCs w:val="24"/>
        </w:rPr>
        <w:t xml:space="preserve"> </w:t>
      </w:r>
      <w:r w:rsidR="00F12F4F" w:rsidRPr="00F12F4F">
        <w:rPr>
          <w:rFonts w:ascii="Times New Roman" w:hAnsi="Times New Roman" w:cs="Times New Roman"/>
          <w:i/>
          <w:sz w:val="24"/>
          <w:szCs w:val="24"/>
        </w:rPr>
        <w:t>Текущий контроль</w:t>
      </w:r>
      <w:r w:rsidR="00F12F4F">
        <w:rPr>
          <w:rFonts w:ascii="Times New Roman" w:hAnsi="Times New Roman" w:cs="Times New Roman"/>
          <w:sz w:val="24"/>
          <w:szCs w:val="24"/>
        </w:rPr>
        <w:t xml:space="preserve"> осуществлялся как экспертно-аналитическое мероприятие в части проведения анализа отчета об исполнении районного бюджета за первый квартал, полугодие и девять месяцев 2020 года с целью анализа и оценки объемов, динамики и структуры доходов и расходов районного бюджета, межбюджетных тра</w:t>
      </w:r>
      <w:r w:rsidR="00411F09">
        <w:rPr>
          <w:rFonts w:ascii="Times New Roman" w:hAnsi="Times New Roman" w:cs="Times New Roman"/>
          <w:sz w:val="24"/>
          <w:szCs w:val="24"/>
        </w:rPr>
        <w:t>н</w:t>
      </w:r>
      <w:r w:rsidR="00F12F4F">
        <w:rPr>
          <w:rFonts w:ascii="Times New Roman" w:hAnsi="Times New Roman" w:cs="Times New Roman"/>
          <w:sz w:val="24"/>
          <w:szCs w:val="24"/>
        </w:rPr>
        <w:t>сфертов, дефицита районного бюджета.</w:t>
      </w:r>
      <w:r w:rsidR="009F0DDE">
        <w:rPr>
          <w:rFonts w:ascii="Times New Roman" w:hAnsi="Times New Roman" w:cs="Times New Roman"/>
          <w:sz w:val="24"/>
          <w:szCs w:val="24"/>
        </w:rPr>
        <w:t xml:space="preserve">  Нарушений и не соответствия бюджетных показателей не выявлены.</w:t>
      </w:r>
    </w:p>
    <w:p w:rsidR="004223E0" w:rsidRDefault="00620CB7" w:rsidP="00360824">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w:t>
      </w:r>
      <w:r w:rsidRPr="00411F09">
        <w:rPr>
          <w:rFonts w:ascii="Times New Roman" w:hAnsi="Times New Roman" w:cs="Times New Roman"/>
          <w:i/>
          <w:sz w:val="24"/>
          <w:szCs w:val="24"/>
        </w:rPr>
        <w:t>последующем контроле</w:t>
      </w:r>
      <w:r w:rsidR="004223E0">
        <w:rPr>
          <w:rFonts w:ascii="Times New Roman" w:hAnsi="Times New Roman" w:cs="Times New Roman"/>
          <w:i/>
          <w:sz w:val="24"/>
          <w:szCs w:val="24"/>
        </w:rPr>
        <w:t xml:space="preserve"> </w:t>
      </w:r>
      <w:r>
        <w:rPr>
          <w:rFonts w:ascii="Times New Roman" w:hAnsi="Times New Roman" w:cs="Times New Roman"/>
          <w:sz w:val="24"/>
          <w:szCs w:val="24"/>
        </w:rPr>
        <w:t xml:space="preserve">за исполнением </w:t>
      </w:r>
      <w:r w:rsidRPr="00B70CB9">
        <w:rPr>
          <w:rFonts w:ascii="Times New Roman" w:hAnsi="Times New Roman" w:cs="Times New Roman"/>
          <w:sz w:val="24"/>
          <w:szCs w:val="24"/>
        </w:rPr>
        <w:t>районного бюджета и бюджетов сельских поселений</w:t>
      </w:r>
      <w:r>
        <w:rPr>
          <w:rFonts w:ascii="Times New Roman" w:hAnsi="Times New Roman" w:cs="Times New Roman"/>
          <w:sz w:val="24"/>
          <w:szCs w:val="24"/>
        </w:rPr>
        <w:t xml:space="preserve"> проведена внешняя проверка годового отчета об исполнении бюджета Ключевского района и годовых отчетов об исполнении бюджетов сельских поселений за 2019 год. Внешняя проверка годового отчета об исполнении бюджета является важной частью отчетной стадии бюджетного процесса. Целью проведения внешней проверки годового отчета об исполнении бюджета является анализ достоверности годовой отчетности </w:t>
      </w:r>
      <w:r w:rsidR="00052730">
        <w:rPr>
          <w:rFonts w:ascii="Times New Roman" w:hAnsi="Times New Roman" w:cs="Times New Roman"/>
          <w:sz w:val="24"/>
          <w:szCs w:val="24"/>
        </w:rPr>
        <w:t>главных администраторов бюджетных средств, соответствие порядка ведения бюджетного учета законодательству Российской Федерации и подготовка заключений на годовые отчеты об исполнении бюджетов.</w:t>
      </w:r>
      <w:r w:rsidR="00FB473E">
        <w:rPr>
          <w:rFonts w:ascii="Times New Roman" w:hAnsi="Times New Roman" w:cs="Times New Roman"/>
          <w:sz w:val="24"/>
          <w:szCs w:val="24"/>
        </w:rPr>
        <w:t xml:space="preserve"> </w:t>
      </w:r>
    </w:p>
    <w:p w:rsidR="00F12F4F" w:rsidRDefault="004223E0" w:rsidP="00360824">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ходе проведения внешней проверки годовых отчетов проводился анализ исполнения бюджета по доходам, расходам, источникам финансирования дефицита бюджетов с отражением результатов в абсолютных и относительных значениях к утвержденному бюджету и к предыдущему периоду. </w:t>
      </w:r>
      <w:r w:rsidR="00FB473E">
        <w:rPr>
          <w:rFonts w:ascii="Times New Roman" w:hAnsi="Times New Roman" w:cs="Times New Roman"/>
          <w:sz w:val="24"/>
          <w:szCs w:val="24"/>
        </w:rPr>
        <w:t xml:space="preserve">В целом, показатели годовых отчетов соответствовали показателям исполнения бюджетов, фактов неполноты и недостоверности годовых отчетов об исполнении бюджетов не установлено. </w:t>
      </w:r>
    </w:p>
    <w:p w:rsidR="00184FF8" w:rsidRDefault="00407F61" w:rsidP="00360824">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ходе </w:t>
      </w:r>
      <w:r w:rsidRPr="00407F61">
        <w:rPr>
          <w:rFonts w:ascii="Times New Roman" w:hAnsi="Times New Roman" w:cs="Times New Roman"/>
          <w:i/>
          <w:sz w:val="24"/>
          <w:szCs w:val="24"/>
        </w:rPr>
        <w:t>внешней проверки отчета об исполнении бюджета муниципального образования Новоцелинного сельсовета</w:t>
      </w:r>
      <w:r>
        <w:rPr>
          <w:rFonts w:ascii="Times New Roman" w:hAnsi="Times New Roman" w:cs="Times New Roman"/>
          <w:sz w:val="24"/>
          <w:szCs w:val="24"/>
        </w:rPr>
        <w:t xml:space="preserve"> за 2019 год был проведен анализ показателей и проверка контрольных соотношений в предоставленной поселением отчетности, сравнение показателей с 2018 годов и плановыми показателями 2019 года. Целями данной проверки являлись: </w:t>
      </w:r>
    </w:p>
    <w:p w:rsidR="00184FF8" w:rsidRDefault="00407F61" w:rsidP="00360824">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определение полноты и достоверности годового отчета об исполнении бюджета</w:t>
      </w:r>
      <w:r w:rsidR="001B63DE">
        <w:rPr>
          <w:rFonts w:ascii="Times New Roman" w:hAnsi="Times New Roman" w:cs="Times New Roman"/>
          <w:sz w:val="24"/>
          <w:szCs w:val="24"/>
        </w:rPr>
        <w:t>;</w:t>
      </w:r>
      <w:r>
        <w:rPr>
          <w:rFonts w:ascii="Times New Roman" w:hAnsi="Times New Roman" w:cs="Times New Roman"/>
          <w:sz w:val="24"/>
          <w:szCs w:val="24"/>
        </w:rPr>
        <w:t xml:space="preserve"> определение соответствия отчета об </w:t>
      </w:r>
      <w:r w:rsidR="001B63DE">
        <w:rPr>
          <w:rFonts w:ascii="Times New Roman" w:hAnsi="Times New Roman" w:cs="Times New Roman"/>
          <w:sz w:val="24"/>
          <w:szCs w:val="24"/>
        </w:rPr>
        <w:t xml:space="preserve">исполнении бюджета и бюджетной отчетности требованиям действующего бюджетного законодательства; </w:t>
      </w:r>
    </w:p>
    <w:p w:rsidR="00184FF8" w:rsidRDefault="001B63DE" w:rsidP="00360824">
      <w:pPr>
        <w:pStyle w:val="a3"/>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исполнения основных характеристик бюджета (доходы по группам, расходы по разделам классификации расходов, источники финансирования дефицита, а именно: по удельному весу показателей в общем объеме, по проценту исполнения к утвержденному бюджету); </w:t>
      </w:r>
    </w:p>
    <w:p w:rsidR="001B63DE" w:rsidRDefault="001B63DE" w:rsidP="00360824">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отклонений при исполнении доходов бюджета поселения и их причины.</w:t>
      </w:r>
    </w:p>
    <w:p w:rsidR="004223E0" w:rsidRDefault="001B63DE" w:rsidP="00360824">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ходе анализа форм бюджетной отчетности установлено, что плановые бюджетные ассигнования и лимиты бюджетных обязательств, отраженные в отчете об исполнении бюджета соответствуют данным утвержденным </w:t>
      </w:r>
      <w:r w:rsidR="00670DA2">
        <w:rPr>
          <w:rFonts w:ascii="Times New Roman" w:hAnsi="Times New Roman" w:cs="Times New Roman"/>
          <w:sz w:val="24"/>
          <w:szCs w:val="24"/>
        </w:rPr>
        <w:t xml:space="preserve">бюджетной росписью и данным отчета об исполнении </w:t>
      </w:r>
      <w:r w:rsidR="00E047B9">
        <w:rPr>
          <w:rFonts w:ascii="Times New Roman" w:hAnsi="Times New Roman" w:cs="Times New Roman"/>
          <w:sz w:val="24"/>
          <w:szCs w:val="24"/>
        </w:rPr>
        <w:t xml:space="preserve">бюджета. </w:t>
      </w:r>
      <w:r w:rsidR="002472B2">
        <w:rPr>
          <w:rFonts w:ascii="Times New Roman" w:hAnsi="Times New Roman" w:cs="Times New Roman"/>
          <w:sz w:val="24"/>
          <w:szCs w:val="24"/>
        </w:rPr>
        <w:t xml:space="preserve">Фактов нарушения законодательства, приводящих к недостоверности отчетности или иным случаям ее </w:t>
      </w:r>
      <w:r w:rsidR="0067233B">
        <w:rPr>
          <w:rFonts w:ascii="Times New Roman" w:hAnsi="Times New Roman" w:cs="Times New Roman"/>
          <w:sz w:val="24"/>
          <w:szCs w:val="24"/>
        </w:rPr>
        <w:t>искажения, а также фактов</w:t>
      </w:r>
      <w:r w:rsidR="0008565A">
        <w:rPr>
          <w:rFonts w:ascii="Times New Roman" w:hAnsi="Times New Roman" w:cs="Times New Roman"/>
          <w:sz w:val="24"/>
          <w:szCs w:val="24"/>
        </w:rPr>
        <w:t xml:space="preserve"> нарушения </w:t>
      </w:r>
      <w:r w:rsidR="00D82D99">
        <w:rPr>
          <w:rFonts w:ascii="Times New Roman" w:hAnsi="Times New Roman" w:cs="Times New Roman"/>
          <w:sz w:val="24"/>
          <w:szCs w:val="24"/>
        </w:rPr>
        <w:t xml:space="preserve">текстовых норм и </w:t>
      </w:r>
      <w:r w:rsidR="00B116C8">
        <w:rPr>
          <w:rFonts w:ascii="Times New Roman" w:hAnsi="Times New Roman" w:cs="Times New Roman"/>
          <w:sz w:val="24"/>
          <w:szCs w:val="24"/>
        </w:rPr>
        <w:t xml:space="preserve">бюджетных назначений, </w:t>
      </w:r>
      <w:r w:rsidR="004B7389">
        <w:rPr>
          <w:rFonts w:ascii="Times New Roman" w:hAnsi="Times New Roman" w:cs="Times New Roman"/>
          <w:sz w:val="24"/>
          <w:szCs w:val="24"/>
        </w:rPr>
        <w:t>установленных Решением о бюджете</w:t>
      </w:r>
      <w:r w:rsidR="003105CF">
        <w:rPr>
          <w:rFonts w:ascii="Times New Roman" w:hAnsi="Times New Roman" w:cs="Times New Roman"/>
          <w:sz w:val="24"/>
          <w:szCs w:val="24"/>
        </w:rPr>
        <w:t>,</w:t>
      </w:r>
      <w:r w:rsidR="004B7389">
        <w:rPr>
          <w:rFonts w:ascii="Times New Roman" w:hAnsi="Times New Roman" w:cs="Times New Roman"/>
          <w:sz w:val="24"/>
          <w:szCs w:val="24"/>
        </w:rPr>
        <w:t xml:space="preserve"> не выявлено. </w:t>
      </w:r>
      <w:r w:rsidR="00407F61">
        <w:rPr>
          <w:rFonts w:ascii="Times New Roman" w:hAnsi="Times New Roman" w:cs="Times New Roman"/>
          <w:sz w:val="24"/>
          <w:szCs w:val="24"/>
        </w:rPr>
        <w:t xml:space="preserve">  </w:t>
      </w:r>
    </w:p>
    <w:p w:rsidR="00A33216" w:rsidRDefault="00184FF8" w:rsidP="00A33216">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Результаты</w:t>
      </w:r>
      <w:r w:rsidR="003105CF">
        <w:rPr>
          <w:rFonts w:ascii="Times New Roman" w:hAnsi="Times New Roman" w:cs="Times New Roman"/>
          <w:sz w:val="24"/>
          <w:szCs w:val="24"/>
        </w:rPr>
        <w:t xml:space="preserve"> участи</w:t>
      </w:r>
      <w:r w:rsidR="00CB756C">
        <w:rPr>
          <w:rFonts w:ascii="Times New Roman" w:hAnsi="Times New Roman" w:cs="Times New Roman"/>
          <w:sz w:val="24"/>
          <w:szCs w:val="24"/>
        </w:rPr>
        <w:t>я</w:t>
      </w:r>
      <w:r w:rsidR="003105CF">
        <w:rPr>
          <w:rFonts w:ascii="Times New Roman" w:hAnsi="Times New Roman" w:cs="Times New Roman"/>
          <w:sz w:val="24"/>
          <w:szCs w:val="24"/>
        </w:rPr>
        <w:t xml:space="preserve"> в совместном проведении экспертно-аналитическо</w:t>
      </w:r>
      <w:r w:rsidR="00CB756C">
        <w:rPr>
          <w:rFonts w:ascii="Times New Roman" w:hAnsi="Times New Roman" w:cs="Times New Roman"/>
          <w:sz w:val="24"/>
          <w:szCs w:val="24"/>
        </w:rPr>
        <w:t>го</w:t>
      </w:r>
      <w:r w:rsidR="003105CF">
        <w:rPr>
          <w:rFonts w:ascii="Times New Roman" w:hAnsi="Times New Roman" w:cs="Times New Roman"/>
          <w:sz w:val="24"/>
          <w:szCs w:val="24"/>
        </w:rPr>
        <w:t xml:space="preserve"> мероприяти</w:t>
      </w:r>
      <w:r w:rsidR="00CB756C">
        <w:rPr>
          <w:rFonts w:ascii="Times New Roman" w:hAnsi="Times New Roman" w:cs="Times New Roman"/>
          <w:sz w:val="24"/>
          <w:szCs w:val="24"/>
        </w:rPr>
        <w:t xml:space="preserve">я </w:t>
      </w:r>
      <w:r w:rsidR="003105CF" w:rsidRPr="00CB756C">
        <w:rPr>
          <w:rFonts w:ascii="Times New Roman" w:hAnsi="Times New Roman" w:cs="Times New Roman"/>
          <w:i/>
          <w:sz w:val="24"/>
          <w:szCs w:val="24"/>
        </w:rPr>
        <w:t>«Анализ результативности мер, принимаемых в Ключевском районе Алтайского края на выявление и сокращение объемов незавершенного строительства по состоянию на 01.01.2020»</w:t>
      </w:r>
      <w:r w:rsidR="00CB756C">
        <w:rPr>
          <w:rFonts w:ascii="Times New Roman" w:hAnsi="Times New Roman" w:cs="Times New Roman"/>
          <w:sz w:val="24"/>
          <w:szCs w:val="24"/>
        </w:rPr>
        <w:t xml:space="preserve"> </w:t>
      </w:r>
      <w:r>
        <w:rPr>
          <w:rFonts w:ascii="Times New Roman" w:hAnsi="Times New Roman" w:cs="Times New Roman"/>
          <w:sz w:val="24"/>
          <w:szCs w:val="24"/>
        </w:rPr>
        <w:t>показали, что системная работа, направленная на решение задачи сокращения объема и количества объектов незавершенного строительства</w:t>
      </w:r>
      <w:r w:rsidR="00AD1092">
        <w:rPr>
          <w:rFonts w:ascii="Times New Roman" w:hAnsi="Times New Roman" w:cs="Times New Roman"/>
          <w:sz w:val="24"/>
          <w:szCs w:val="24"/>
        </w:rPr>
        <w:t xml:space="preserve">, </w:t>
      </w:r>
      <w:r w:rsidR="0072332A">
        <w:rPr>
          <w:rFonts w:ascii="Times New Roman" w:hAnsi="Times New Roman" w:cs="Times New Roman"/>
          <w:sz w:val="24"/>
          <w:szCs w:val="24"/>
        </w:rPr>
        <w:t>должным образом не организована.</w:t>
      </w:r>
      <w:r w:rsidR="006520CF">
        <w:rPr>
          <w:rFonts w:ascii="Times New Roman" w:hAnsi="Times New Roman" w:cs="Times New Roman"/>
          <w:sz w:val="24"/>
          <w:szCs w:val="24"/>
        </w:rPr>
        <w:t xml:space="preserve"> </w:t>
      </w:r>
      <w:r w:rsidR="00A33216">
        <w:rPr>
          <w:rFonts w:ascii="Times New Roman" w:hAnsi="Times New Roman" w:cs="Times New Roman"/>
          <w:sz w:val="24"/>
          <w:szCs w:val="24"/>
        </w:rPr>
        <w:t>Исследуемый период 2017 – 2019 годы.</w:t>
      </w:r>
    </w:p>
    <w:p w:rsidR="00184FF8" w:rsidRDefault="006520CF" w:rsidP="003105CF">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В ходе мероприятия были проведены:</w:t>
      </w:r>
      <w:r w:rsidR="0072332A">
        <w:rPr>
          <w:rFonts w:ascii="Times New Roman" w:hAnsi="Times New Roman" w:cs="Times New Roman"/>
          <w:sz w:val="24"/>
          <w:szCs w:val="24"/>
        </w:rPr>
        <w:t xml:space="preserve"> </w:t>
      </w:r>
      <w:r w:rsidR="00184FF8">
        <w:rPr>
          <w:rFonts w:ascii="Times New Roman" w:hAnsi="Times New Roman" w:cs="Times New Roman"/>
          <w:sz w:val="24"/>
          <w:szCs w:val="24"/>
        </w:rPr>
        <w:t xml:space="preserve"> </w:t>
      </w:r>
    </w:p>
    <w:p w:rsidR="00D4493F" w:rsidRDefault="00CB756C" w:rsidP="003105CF">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оценка результативности мер, принимаемых органами местного самоуправления</w:t>
      </w:r>
      <w:r w:rsidR="000E6E5A">
        <w:rPr>
          <w:rFonts w:ascii="Times New Roman" w:hAnsi="Times New Roman" w:cs="Times New Roman"/>
          <w:sz w:val="24"/>
          <w:szCs w:val="24"/>
        </w:rPr>
        <w:t>, направленных на выявление и сокращение объемов и количества объектов незавершенного строительства</w:t>
      </w:r>
      <w:r w:rsidR="006E03D6">
        <w:rPr>
          <w:rFonts w:ascii="Times New Roman" w:hAnsi="Times New Roman" w:cs="Times New Roman"/>
          <w:sz w:val="24"/>
          <w:szCs w:val="24"/>
        </w:rPr>
        <w:t>;</w:t>
      </w:r>
    </w:p>
    <w:p w:rsidR="00D4493F" w:rsidRDefault="006E03D6" w:rsidP="003105CF">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 анализ исполнения органами местного самоуправления поручений Президента РФ и Правительства РФ, направленных на решение задачи незавершенного строительства; </w:t>
      </w:r>
    </w:p>
    <w:p w:rsidR="00184FF8" w:rsidRDefault="006E03D6" w:rsidP="003105CF">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анализ причин, препятствующих сокращению объемов и количества объектов незавершенного строительства и разработка предложений, направленных на их устранение.</w:t>
      </w:r>
      <w:r w:rsidR="00D4493F">
        <w:rPr>
          <w:rFonts w:ascii="Times New Roman" w:hAnsi="Times New Roman" w:cs="Times New Roman"/>
          <w:sz w:val="24"/>
          <w:szCs w:val="24"/>
        </w:rPr>
        <w:t xml:space="preserve"> </w:t>
      </w:r>
    </w:p>
    <w:p w:rsidR="003105CF" w:rsidRPr="00706F5C" w:rsidRDefault="003105CF" w:rsidP="00360824">
      <w:pPr>
        <w:pStyle w:val="a3"/>
        <w:ind w:left="0" w:firstLine="709"/>
        <w:jc w:val="both"/>
        <w:rPr>
          <w:rFonts w:ascii="Times New Roman" w:hAnsi="Times New Roman" w:cs="Times New Roman"/>
          <w:sz w:val="24"/>
          <w:szCs w:val="24"/>
        </w:rPr>
      </w:pPr>
    </w:p>
    <w:p w:rsidR="007576B7" w:rsidRDefault="007576B7" w:rsidP="00360824">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всем 35 экспертно-аналитическим мероприятиям были подготовлены заключения, по которым представлены выводы и предложения. </w:t>
      </w:r>
    </w:p>
    <w:p w:rsidR="000C02A4" w:rsidRDefault="000C02A4" w:rsidP="00DA0438">
      <w:pPr>
        <w:pStyle w:val="a3"/>
        <w:ind w:left="0" w:firstLine="709"/>
        <w:jc w:val="both"/>
        <w:rPr>
          <w:rFonts w:ascii="Times New Roman" w:hAnsi="Times New Roman" w:cs="Times New Roman"/>
          <w:sz w:val="24"/>
          <w:szCs w:val="24"/>
        </w:rPr>
      </w:pPr>
    </w:p>
    <w:p w:rsidR="00310559" w:rsidRDefault="007A4CE5" w:rsidP="007A4CE5">
      <w:pPr>
        <w:pStyle w:val="a3"/>
        <w:numPr>
          <w:ilvl w:val="1"/>
          <w:numId w:val="2"/>
        </w:numPr>
        <w:jc w:val="center"/>
        <w:rPr>
          <w:rFonts w:ascii="Times New Roman" w:hAnsi="Times New Roman" w:cs="Times New Roman"/>
          <w:b/>
          <w:sz w:val="24"/>
          <w:szCs w:val="24"/>
        </w:rPr>
      </w:pPr>
      <w:r>
        <w:rPr>
          <w:rFonts w:ascii="Times New Roman" w:hAnsi="Times New Roman" w:cs="Times New Roman"/>
          <w:b/>
          <w:sz w:val="24"/>
          <w:szCs w:val="24"/>
        </w:rPr>
        <w:t xml:space="preserve"> </w:t>
      </w:r>
      <w:r w:rsidR="00817C43">
        <w:rPr>
          <w:rFonts w:ascii="Times New Roman" w:hAnsi="Times New Roman" w:cs="Times New Roman"/>
          <w:b/>
          <w:sz w:val="24"/>
          <w:szCs w:val="24"/>
        </w:rPr>
        <w:t>Основные результаты к</w:t>
      </w:r>
      <w:r>
        <w:rPr>
          <w:rFonts w:ascii="Times New Roman" w:hAnsi="Times New Roman" w:cs="Times New Roman"/>
          <w:b/>
          <w:sz w:val="24"/>
          <w:szCs w:val="24"/>
        </w:rPr>
        <w:t>онтрольн</w:t>
      </w:r>
      <w:r w:rsidR="00817C43">
        <w:rPr>
          <w:rFonts w:ascii="Times New Roman" w:hAnsi="Times New Roman" w:cs="Times New Roman"/>
          <w:b/>
          <w:sz w:val="24"/>
          <w:szCs w:val="24"/>
        </w:rPr>
        <w:t>ой</w:t>
      </w:r>
      <w:r>
        <w:rPr>
          <w:rFonts w:ascii="Times New Roman" w:hAnsi="Times New Roman" w:cs="Times New Roman"/>
          <w:b/>
          <w:sz w:val="24"/>
          <w:szCs w:val="24"/>
        </w:rPr>
        <w:t xml:space="preserve"> деятельност</w:t>
      </w:r>
      <w:r w:rsidR="00817C43">
        <w:rPr>
          <w:rFonts w:ascii="Times New Roman" w:hAnsi="Times New Roman" w:cs="Times New Roman"/>
          <w:b/>
          <w:sz w:val="24"/>
          <w:szCs w:val="24"/>
        </w:rPr>
        <w:t>и.</w:t>
      </w:r>
    </w:p>
    <w:p w:rsidR="007A4CE5" w:rsidRDefault="001334FB" w:rsidP="001334FB">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Согласно утвержденного плана</w:t>
      </w:r>
      <w:r w:rsidR="007A4CE5">
        <w:rPr>
          <w:rFonts w:ascii="Times New Roman" w:hAnsi="Times New Roman" w:cs="Times New Roman"/>
          <w:sz w:val="24"/>
          <w:szCs w:val="24"/>
        </w:rPr>
        <w:t xml:space="preserve"> работы контрольно-счетного органа</w:t>
      </w:r>
      <w:r>
        <w:rPr>
          <w:rFonts w:ascii="Times New Roman" w:hAnsi="Times New Roman" w:cs="Times New Roman"/>
          <w:sz w:val="24"/>
          <w:szCs w:val="24"/>
        </w:rPr>
        <w:t>,</w:t>
      </w:r>
      <w:r w:rsidR="007A4CE5">
        <w:rPr>
          <w:rFonts w:ascii="Times New Roman" w:hAnsi="Times New Roman" w:cs="Times New Roman"/>
          <w:sz w:val="24"/>
          <w:szCs w:val="24"/>
        </w:rPr>
        <w:t xml:space="preserve"> за 2020 год в ходе проведения контрольных мероприятий было проведено три проверки, в том числе:</w:t>
      </w:r>
    </w:p>
    <w:p w:rsidR="00CD2936" w:rsidRPr="00CD2936" w:rsidRDefault="007A4CE5" w:rsidP="007A4CE5">
      <w:pPr>
        <w:pStyle w:val="a3"/>
        <w:ind w:left="0"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sidRPr="00D033C0">
        <w:rPr>
          <w:rFonts w:ascii="Times New Roman" w:hAnsi="Times New Roman" w:cs="Times New Roman"/>
          <w:i/>
          <w:sz w:val="24"/>
          <w:szCs w:val="24"/>
        </w:rPr>
        <w:t>проверка финансово-хозяйственной деятельности муниципального унитарного предприятия «МОКХ» за 2019 год</w:t>
      </w:r>
      <w:r w:rsidR="006A272D" w:rsidRPr="00D033C0">
        <w:rPr>
          <w:rFonts w:ascii="Times New Roman" w:hAnsi="Times New Roman" w:cs="Times New Roman"/>
          <w:i/>
          <w:sz w:val="24"/>
          <w:szCs w:val="24"/>
        </w:rPr>
        <w:t>.</w:t>
      </w:r>
      <w:r w:rsidR="006A272D">
        <w:rPr>
          <w:rFonts w:ascii="Times New Roman" w:hAnsi="Times New Roman" w:cs="Times New Roman"/>
          <w:b/>
          <w:sz w:val="24"/>
          <w:szCs w:val="24"/>
        </w:rPr>
        <w:t xml:space="preserve"> </w:t>
      </w:r>
      <w:r w:rsidR="00CD2936">
        <w:rPr>
          <w:rFonts w:ascii="Times New Roman" w:hAnsi="Times New Roman" w:cs="Times New Roman"/>
          <w:sz w:val="24"/>
          <w:szCs w:val="24"/>
        </w:rPr>
        <w:t>Предприятие является коммерческой организацией, основанной на праве хозяйственного ведения и не наделенной правом собственности на имущество, закрепленное за ней собственником. Учредителем предприятия является администрация Ключевского района.</w:t>
      </w:r>
      <w:r w:rsidR="00AD0928">
        <w:rPr>
          <w:rFonts w:ascii="Times New Roman" w:hAnsi="Times New Roman" w:cs="Times New Roman"/>
          <w:sz w:val="24"/>
          <w:szCs w:val="24"/>
        </w:rPr>
        <w:t xml:space="preserve"> Финансово-хозяйственная деятельность</w:t>
      </w:r>
      <w:r w:rsidR="00D60534">
        <w:rPr>
          <w:rFonts w:ascii="Times New Roman" w:hAnsi="Times New Roman" w:cs="Times New Roman"/>
          <w:sz w:val="24"/>
          <w:szCs w:val="24"/>
        </w:rPr>
        <w:t xml:space="preserve"> МУП</w:t>
      </w:r>
      <w:r w:rsidR="00AD0928">
        <w:rPr>
          <w:rFonts w:ascii="Times New Roman" w:hAnsi="Times New Roman" w:cs="Times New Roman"/>
          <w:sz w:val="24"/>
          <w:szCs w:val="24"/>
        </w:rPr>
        <w:t xml:space="preserve"> в целом, складывается убыточно.</w:t>
      </w:r>
    </w:p>
    <w:p w:rsidR="007A4CE5" w:rsidRDefault="00F7385C" w:rsidP="007A4CE5">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Проведенное контрольное мероприятие </w:t>
      </w:r>
      <w:r w:rsidR="00EF3173">
        <w:rPr>
          <w:rFonts w:ascii="Times New Roman" w:hAnsi="Times New Roman" w:cs="Times New Roman"/>
          <w:sz w:val="24"/>
          <w:szCs w:val="24"/>
        </w:rPr>
        <w:t>показало</w:t>
      </w:r>
      <w:r w:rsidR="006A272D">
        <w:rPr>
          <w:rFonts w:ascii="Times New Roman" w:hAnsi="Times New Roman" w:cs="Times New Roman"/>
          <w:sz w:val="24"/>
          <w:szCs w:val="24"/>
        </w:rPr>
        <w:t>, что в ходе ведения финансово-хозяйственной деятельности МУП «МОКХ», были допущены нарушения в части требований ведения бухгалтерского учета, требований трудового законодательства</w:t>
      </w:r>
      <w:r>
        <w:rPr>
          <w:rFonts w:ascii="Times New Roman" w:hAnsi="Times New Roman" w:cs="Times New Roman"/>
          <w:sz w:val="24"/>
          <w:szCs w:val="24"/>
        </w:rPr>
        <w:t xml:space="preserve">, Гражданского Кодекса РФ, не соблюдения налоговой платежной дисциплины. </w:t>
      </w:r>
      <w:r w:rsidR="00EF3173">
        <w:rPr>
          <w:rFonts w:ascii="Times New Roman" w:hAnsi="Times New Roman" w:cs="Times New Roman"/>
          <w:sz w:val="24"/>
          <w:szCs w:val="24"/>
        </w:rPr>
        <w:t xml:space="preserve">По результатам проверки </w:t>
      </w:r>
      <w:r w:rsidR="00DD60BB">
        <w:rPr>
          <w:rFonts w:ascii="Times New Roman" w:hAnsi="Times New Roman" w:cs="Times New Roman"/>
          <w:sz w:val="24"/>
          <w:szCs w:val="24"/>
        </w:rPr>
        <w:t>контрольно-счетным органом были подготовлены выводы и предложения</w:t>
      </w:r>
      <w:r w:rsidR="00CA2F33">
        <w:rPr>
          <w:rFonts w:ascii="Times New Roman" w:hAnsi="Times New Roman" w:cs="Times New Roman"/>
          <w:sz w:val="24"/>
          <w:szCs w:val="24"/>
        </w:rPr>
        <w:t xml:space="preserve"> об устранении выявленных нарушений и недостатков.</w:t>
      </w:r>
    </w:p>
    <w:p w:rsidR="00D56DC3" w:rsidRPr="006A272D" w:rsidRDefault="00D56DC3" w:rsidP="007A4CE5">
      <w:pPr>
        <w:pStyle w:val="a3"/>
        <w:ind w:left="0" w:firstLine="709"/>
        <w:jc w:val="both"/>
        <w:rPr>
          <w:rFonts w:ascii="Times New Roman" w:hAnsi="Times New Roman" w:cs="Times New Roman"/>
          <w:sz w:val="24"/>
          <w:szCs w:val="24"/>
        </w:rPr>
      </w:pPr>
    </w:p>
    <w:p w:rsidR="008B4302" w:rsidRDefault="007A4CE5" w:rsidP="007A4CE5">
      <w:pPr>
        <w:pStyle w:val="a3"/>
        <w:ind w:left="0" w:firstLine="709"/>
        <w:jc w:val="both"/>
        <w:rPr>
          <w:rFonts w:ascii="Times New Roman" w:hAnsi="Times New Roman" w:cs="Times New Roman"/>
          <w:sz w:val="24"/>
          <w:szCs w:val="24"/>
        </w:rPr>
      </w:pPr>
      <w:r w:rsidRPr="00D56DC3">
        <w:rPr>
          <w:rFonts w:ascii="Times New Roman" w:hAnsi="Times New Roman" w:cs="Times New Roman"/>
          <w:sz w:val="24"/>
          <w:szCs w:val="24"/>
        </w:rPr>
        <w:lastRenderedPageBreak/>
        <w:t xml:space="preserve">- </w:t>
      </w:r>
      <w:r w:rsidRPr="00D56DC3">
        <w:rPr>
          <w:rFonts w:ascii="Times New Roman" w:hAnsi="Times New Roman" w:cs="Times New Roman"/>
          <w:i/>
          <w:sz w:val="24"/>
          <w:szCs w:val="24"/>
        </w:rPr>
        <w:t>проверка взаимодействия муниципального образования Ключевский сельсовет Ключевского района с муниципальным унитарным предприятием «Проектирование и благоустройство» Ключевского района за 2019 год</w:t>
      </w:r>
      <w:r w:rsidR="00BD0167" w:rsidRPr="00D56DC3">
        <w:rPr>
          <w:rFonts w:ascii="Times New Roman" w:hAnsi="Times New Roman" w:cs="Times New Roman"/>
          <w:i/>
          <w:sz w:val="24"/>
          <w:szCs w:val="24"/>
        </w:rPr>
        <w:t>.</w:t>
      </w:r>
      <w:r w:rsidR="00BD0167">
        <w:rPr>
          <w:rFonts w:ascii="Times New Roman" w:hAnsi="Times New Roman" w:cs="Times New Roman"/>
          <w:sz w:val="24"/>
          <w:szCs w:val="24"/>
        </w:rPr>
        <w:t xml:space="preserve"> Ключевский сельский совет является учредителем МУП «ПИБ». В ходе контрольного мероприятия был проведен анализ </w:t>
      </w:r>
      <w:r w:rsidR="004312A8">
        <w:rPr>
          <w:rFonts w:ascii="Times New Roman" w:hAnsi="Times New Roman" w:cs="Times New Roman"/>
          <w:sz w:val="24"/>
          <w:szCs w:val="24"/>
        </w:rPr>
        <w:t>учета взаимных</w:t>
      </w:r>
      <w:r w:rsidR="00CA4D7C">
        <w:rPr>
          <w:rFonts w:ascii="Times New Roman" w:hAnsi="Times New Roman" w:cs="Times New Roman"/>
          <w:sz w:val="24"/>
          <w:szCs w:val="24"/>
        </w:rPr>
        <w:t xml:space="preserve"> расчетов данных учреждений в разрезе контрактов и расчетной документации</w:t>
      </w:r>
      <w:r w:rsidR="008B4302">
        <w:rPr>
          <w:rFonts w:ascii="Times New Roman" w:hAnsi="Times New Roman" w:cs="Times New Roman"/>
          <w:sz w:val="24"/>
          <w:szCs w:val="24"/>
        </w:rPr>
        <w:t>;</w:t>
      </w:r>
      <w:r w:rsidR="00FD7A0A">
        <w:rPr>
          <w:rFonts w:ascii="Times New Roman" w:hAnsi="Times New Roman" w:cs="Times New Roman"/>
          <w:sz w:val="24"/>
          <w:szCs w:val="24"/>
        </w:rPr>
        <w:t xml:space="preserve"> анализ дебиторской и кредиторской задолженностей;</w:t>
      </w:r>
      <w:r w:rsidR="008B4302">
        <w:rPr>
          <w:rFonts w:ascii="Times New Roman" w:hAnsi="Times New Roman" w:cs="Times New Roman"/>
          <w:sz w:val="24"/>
          <w:szCs w:val="24"/>
        </w:rPr>
        <w:t xml:space="preserve"> анализ</w:t>
      </w:r>
      <w:r w:rsidR="009A201D">
        <w:rPr>
          <w:rFonts w:ascii="Times New Roman" w:hAnsi="Times New Roman" w:cs="Times New Roman"/>
          <w:sz w:val="24"/>
          <w:szCs w:val="24"/>
        </w:rPr>
        <w:t xml:space="preserve"> долей выручки от</w:t>
      </w:r>
      <w:r w:rsidR="008B4302">
        <w:rPr>
          <w:rFonts w:ascii="Times New Roman" w:hAnsi="Times New Roman" w:cs="Times New Roman"/>
          <w:sz w:val="24"/>
          <w:szCs w:val="24"/>
        </w:rPr>
        <w:t xml:space="preserve"> оказания платных услуг (работ)</w:t>
      </w:r>
      <w:r w:rsidR="009A201D">
        <w:rPr>
          <w:rFonts w:ascii="Times New Roman" w:hAnsi="Times New Roman" w:cs="Times New Roman"/>
          <w:sz w:val="24"/>
          <w:szCs w:val="24"/>
        </w:rPr>
        <w:t xml:space="preserve"> от общего объема выручки в разрезе контрагентов: Ключевского сельсовета, юридических лиц и физических лиц.</w:t>
      </w:r>
      <w:r w:rsidR="008B4302">
        <w:rPr>
          <w:rFonts w:ascii="Times New Roman" w:hAnsi="Times New Roman" w:cs="Times New Roman"/>
          <w:sz w:val="24"/>
          <w:szCs w:val="24"/>
        </w:rPr>
        <w:t xml:space="preserve"> </w:t>
      </w:r>
    </w:p>
    <w:p w:rsidR="00211547" w:rsidRDefault="008B4302" w:rsidP="006076AC">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Выявлены замечания в части оформления </w:t>
      </w:r>
      <w:r w:rsidR="009A201D">
        <w:rPr>
          <w:rFonts w:ascii="Times New Roman" w:hAnsi="Times New Roman" w:cs="Times New Roman"/>
          <w:sz w:val="24"/>
          <w:szCs w:val="24"/>
        </w:rPr>
        <w:t xml:space="preserve">первичной документации, в том числе </w:t>
      </w:r>
      <w:r>
        <w:rPr>
          <w:rFonts w:ascii="Times New Roman" w:hAnsi="Times New Roman" w:cs="Times New Roman"/>
          <w:sz w:val="24"/>
          <w:szCs w:val="24"/>
        </w:rPr>
        <w:t>контрактов, несоответствие тарифам</w:t>
      </w:r>
      <w:r w:rsidR="00FD7A0A">
        <w:rPr>
          <w:rFonts w:ascii="Times New Roman" w:hAnsi="Times New Roman" w:cs="Times New Roman"/>
          <w:sz w:val="24"/>
          <w:szCs w:val="24"/>
        </w:rPr>
        <w:t xml:space="preserve"> и т.п. По результатам контрольного мероприятия предоставлены выводы и предложения об устранении выявленных нарушений и недостатков.</w:t>
      </w:r>
    </w:p>
    <w:p w:rsidR="00D56DC3" w:rsidRDefault="00D56DC3" w:rsidP="006076AC">
      <w:pPr>
        <w:pStyle w:val="a3"/>
        <w:ind w:left="0" w:firstLine="709"/>
        <w:jc w:val="both"/>
        <w:rPr>
          <w:rFonts w:ascii="Times New Roman" w:hAnsi="Times New Roman" w:cs="Times New Roman"/>
          <w:sz w:val="24"/>
          <w:szCs w:val="24"/>
        </w:rPr>
      </w:pPr>
    </w:p>
    <w:p w:rsidR="0099295A" w:rsidRDefault="007A4CE5" w:rsidP="006076AC">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w:t>
      </w:r>
      <w:r w:rsidRPr="007A4CE5">
        <w:rPr>
          <w:rFonts w:ascii="Times New Roman" w:hAnsi="Times New Roman" w:cs="Times New Roman"/>
          <w:b/>
          <w:sz w:val="24"/>
          <w:szCs w:val="24"/>
        </w:rPr>
        <w:t xml:space="preserve"> </w:t>
      </w:r>
      <w:r w:rsidRPr="00D56DC3">
        <w:rPr>
          <w:rFonts w:ascii="Times New Roman" w:hAnsi="Times New Roman" w:cs="Times New Roman"/>
          <w:i/>
          <w:sz w:val="24"/>
          <w:szCs w:val="24"/>
        </w:rPr>
        <w:t>проверка источников поступления, правомерности и эффективности использования внебюджетных средств Комитета по культуре</w:t>
      </w:r>
      <w:r w:rsidR="006A272D" w:rsidRPr="00D56DC3">
        <w:rPr>
          <w:rFonts w:ascii="Times New Roman" w:hAnsi="Times New Roman" w:cs="Times New Roman"/>
          <w:i/>
          <w:sz w:val="24"/>
          <w:szCs w:val="24"/>
        </w:rPr>
        <w:t xml:space="preserve"> и молодежной политике администрации Ключевского района за 2019 год</w:t>
      </w:r>
      <w:r w:rsidR="00F5712E" w:rsidRPr="00D56DC3">
        <w:rPr>
          <w:rFonts w:ascii="Times New Roman" w:hAnsi="Times New Roman" w:cs="Times New Roman"/>
          <w:i/>
          <w:sz w:val="24"/>
          <w:szCs w:val="24"/>
        </w:rPr>
        <w:t>.</w:t>
      </w:r>
      <w:r w:rsidR="00F5712E">
        <w:rPr>
          <w:rFonts w:ascii="Times New Roman" w:hAnsi="Times New Roman" w:cs="Times New Roman"/>
          <w:sz w:val="24"/>
          <w:szCs w:val="24"/>
        </w:rPr>
        <w:t xml:space="preserve"> </w:t>
      </w:r>
      <w:r w:rsidR="007343B7">
        <w:rPr>
          <w:rFonts w:ascii="Times New Roman" w:hAnsi="Times New Roman" w:cs="Times New Roman"/>
          <w:sz w:val="24"/>
          <w:szCs w:val="24"/>
        </w:rPr>
        <w:t xml:space="preserve">Комитет является учредителем Многофункционального культурного центра (МКЦ) и Детской школы искусств (ДШИ), финансирование которых и осуществляется за счет бюджетных и внебюджетных средств. </w:t>
      </w:r>
    </w:p>
    <w:p w:rsidR="006076AC" w:rsidRDefault="0099295A" w:rsidP="006076AC">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В ходе контрольного мероприятия был</w:t>
      </w:r>
      <w:r w:rsidR="00EF5FFB">
        <w:rPr>
          <w:rFonts w:ascii="Times New Roman" w:hAnsi="Times New Roman" w:cs="Times New Roman"/>
          <w:sz w:val="24"/>
          <w:szCs w:val="24"/>
        </w:rPr>
        <w:t>а</w:t>
      </w:r>
      <w:r>
        <w:rPr>
          <w:rFonts w:ascii="Times New Roman" w:hAnsi="Times New Roman" w:cs="Times New Roman"/>
          <w:sz w:val="24"/>
          <w:szCs w:val="24"/>
        </w:rPr>
        <w:t xml:space="preserve"> проведен</w:t>
      </w:r>
      <w:r w:rsidR="00EF5FFB">
        <w:rPr>
          <w:rFonts w:ascii="Times New Roman" w:hAnsi="Times New Roman" w:cs="Times New Roman"/>
          <w:sz w:val="24"/>
          <w:szCs w:val="24"/>
        </w:rPr>
        <w:t>а проверка источников поступления внебюджетных средств согласно утвержденным нормативным документам; анализ</w:t>
      </w:r>
      <w:r w:rsidR="00DD6C0C">
        <w:rPr>
          <w:rFonts w:ascii="Times New Roman" w:hAnsi="Times New Roman" w:cs="Times New Roman"/>
          <w:sz w:val="24"/>
          <w:szCs w:val="24"/>
        </w:rPr>
        <w:t xml:space="preserve"> поступления бюджетных и внебюджетных средств в долях от общего объема доходов; </w:t>
      </w:r>
      <w:r w:rsidR="007343B7">
        <w:rPr>
          <w:rFonts w:ascii="Times New Roman" w:hAnsi="Times New Roman" w:cs="Times New Roman"/>
          <w:sz w:val="24"/>
          <w:szCs w:val="24"/>
        </w:rPr>
        <w:t xml:space="preserve"> </w:t>
      </w:r>
      <w:r w:rsidR="00DD6C0C">
        <w:rPr>
          <w:rFonts w:ascii="Times New Roman" w:hAnsi="Times New Roman" w:cs="Times New Roman"/>
          <w:sz w:val="24"/>
          <w:szCs w:val="24"/>
        </w:rPr>
        <w:t xml:space="preserve">проверка правомерности и эффективности </w:t>
      </w:r>
      <w:r w:rsidR="005A5DE0">
        <w:rPr>
          <w:rFonts w:ascii="Times New Roman" w:hAnsi="Times New Roman" w:cs="Times New Roman"/>
          <w:sz w:val="24"/>
          <w:szCs w:val="24"/>
        </w:rPr>
        <w:t>использования</w:t>
      </w:r>
      <w:r w:rsidR="00DD6C0C">
        <w:rPr>
          <w:rFonts w:ascii="Times New Roman" w:hAnsi="Times New Roman" w:cs="Times New Roman"/>
          <w:sz w:val="24"/>
          <w:szCs w:val="24"/>
        </w:rPr>
        <w:t xml:space="preserve"> средств за счет поступления внебюджетных средств. </w:t>
      </w:r>
      <w:r w:rsidR="007343B7">
        <w:rPr>
          <w:rFonts w:ascii="Times New Roman" w:hAnsi="Times New Roman" w:cs="Times New Roman"/>
          <w:sz w:val="24"/>
          <w:szCs w:val="24"/>
        </w:rPr>
        <w:t xml:space="preserve"> </w:t>
      </w:r>
      <w:r w:rsidR="007A4CE5">
        <w:rPr>
          <w:rFonts w:ascii="Times New Roman" w:hAnsi="Times New Roman" w:cs="Times New Roman"/>
          <w:sz w:val="24"/>
          <w:szCs w:val="24"/>
        </w:rPr>
        <w:t xml:space="preserve"> </w:t>
      </w:r>
    </w:p>
    <w:p w:rsidR="00F5589C" w:rsidRDefault="00124611" w:rsidP="006076AC">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По итогам мероприятия в ходе проверки выявлено несоответстви</w:t>
      </w:r>
      <w:r w:rsidR="00A464A7">
        <w:rPr>
          <w:rFonts w:ascii="Times New Roman" w:hAnsi="Times New Roman" w:cs="Times New Roman"/>
          <w:sz w:val="24"/>
          <w:szCs w:val="24"/>
        </w:rPr>
        <w:t xml:space="preserve">е данных </w:t>
      </w:r>
      <w:r>
        <w:rPr>
          <w:rFonts w:ascii="Times New Roman" w:hAnsi="Times New Roman" w:cs="Times New Roman"/>
          <w:sz w:val="24"/>
          <w:szCs w:val="24"/>
        </w:rPr>
        <w:t xml:space="preserve"> Положени</w:t>
      </w:r>
      <w:r w:rsidR="004312A8">
        <w:rPr>
          <w:rFonts w:ascii="Times New Roman" w:hAnsi="Times New Roman" w:cs="Times New Roman"/>
          <w:sz w:val="24"/>
          <w:szCs w:val="24"/>
        </w:rPr>
        <w:t>я</w:t>
      </w:r>
      <w:r>
        <w:rPr>
          <w:rFonts w:ascii="Times New Roman" w:hAnsi="Times New Roman" w:cs="Times New Roman"/>
          <w:sz w:val="24"/>
          <w:szCs w:val="24"/>
        </w:rPr>
        <w:t xml:space="preserve"> </w:t>
      </w:r>
      <w:r w:rsidR="00BB15E1">
        <w:rPr>
          <w:rFonts w:ascii="Times New Roman" w:hAnsi="Times New Roman" w:cs="Times New Roman"/>
          <w:sz w:val="24"/>
          <w:szCs w:val="24"/>
        </w:rPr>
        <w:t>о комитете Администрации Ключевского района Алтайского края по культуре и молодежной политике</w:t>
      </w:r>
      <w:r w:rsidR="00A464A7">
        <w:rPr>
          <w:rFonts w:ascii="Times New Roman" w:hAnsi="Times New Roman" w:cs="Times New Roman"/>
          <w:sz w:val="24"/>
          <w:szCs w:val="24"/>
        </w:rPr>
        <w:t xml:space="preserve"> </w:t>
      </w:r>
      <w:r w:rsidR="004312A8">
        <w:rPr>
          <w:rFonts w:ascii="Times New Roman" w:hAnsi="Times New Roman" w:cs="Times New Roman"/>
          <w:sz w:val="24"/>
          <w:szCs w:val="24"/>
        </w:rPr>
        <w:t>с</w:t>
      </w:r>
      <w:r w:rsidR="00A464A7">
        <w:rPr>
          <w:rFonts w:ascii="Times New Roman" w:hAnsi="Times New Roman" w:cs="Times New Roman"/>
          <w:sz w:val="24"/>
          <w:szCs w:val="24"/>
        </w:rPr>
        <w:t xml:space="preserve"> </w:t>
      </w:r>
      <w:r w:rsidR="00BB15E1">
        <w:rPr>
          <w:rFonts w:ascii="Times New Roman" w:hAnsi="Times New Roman" w:cs="Times New Roman"/>
          <w:sz w:val="24"/>
          <w:szCs w:val="24"/>
        </w:rPr>
        <w:t xml:space="preserve"> ф</w:t>
      </w:r>
      <w:r>
        <w:rPr>
          <w:rFonts w:ascii="Times New Roman" w:hAnsi="Times New Roman" w:cs="Times New Roman"/>
          <w:sz w:val="24"/>
          <w:szCs w:val="24"/>
        </w:rPr>
        <w:t>актической</w:t>
      </w:r>
      <w:r w:rsidR="00BB15E1">
        <w:rPr>
          <w:rFonts w:ascii="Times New Roman" w:hAnsi="Times New Roman" w:cs="Times New Roman"/>
          <w:sz w:val="24"/>
          <w:szCs w:val="24"/>
        </w:rPr>
        <w:t xml:space="preserve"> </w:t>
      </w:r>
      <w:r>
        <w:rPr>
          <w:rFonts w:ascii="Times New Roman" w:hAnsi="Times New Roman" w:cs="Times New Roman"/>
          <w:sz w:val="24"/>
          <w:szCs w:val="24"/>
        </w:rPr>
        <w:t>структ</w:t>
      </w:r>
      <w:r w:rsidR="00BB15E1">
        <w:rPr>
          <w:rFonts w:ascii="Times New Roman" w:hAnsi="Times New Roman" w:cs="Times New Roman"/>
          <w:sz w:val="24"/>
          <w:szCs w:val="24"/>
        </w:rPr>
        <w:t>у</w:t>
      </w:r>
      <w:r>
        <w:rPr>
          <w:rFonts w:ascii="Times New Roman" w:hAnsi="Times New Roman" w:cs="Times New Roman"/>
          <w:sz w:val="24"/>
          <w:szCs w:val="24"/>
        </w:rPr>
        <w:t>р</w:t>
      </w:r>
      <w:r w:rsidR="004312A8">
        <w:rPr>
          <w:rFonts w:ascii="Times New Roman" w:hAnsi="Times New Roman" w:cs="Times New Roman"/>
          <w:sz w:val="24"/>
          <w:szCs w:val="24"/>
        </w:rPr>
        <w:t>ой</w:t>
      </w:r>
      <w:r>
        <w:rPr>
          <w:rFonts w:ascii="Times New Roman" w:hAnsi="Times New Roman" w:cs="Times New Roman"/>
          <w:sz w:val="24"/>
          <w:szCs w:val="24"/>
        </w:rPr>
        <w:t xml:space="preserve"> </w:t>
      </w:r>
      <w:r w:rsidR="00BB15E1">
        <w:rPr>
          <w:rFonts w:ascii="Times New Roman" w:hAnsi="Times New Roman" w:cs="Times New Roman"/>
          <w:sz w:val="24"/>
          <w:szCs w:val="24"/>
        </w:rPr>
        <w:t xml:space="preserve">учреждения. </w:t>
      </w:r>
    </w:p>
    <w:p w:rsidR="00D2233A" w:rsidRDefault="00A464A7" w:rsidP="006076AC">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В МКЦ перечень платных услуг соответствует направлениям деятельности, определенны</w:t>
      </w:r>
      <w:r w:rsidR="004312A8">
        <w:rPr>
          <w:rFonts w:ascii="Times New Roman" w:hAnsi="Times New Roman" w:cs="Times New Roman"/>
          <w:sz w:val="24"/>
          <w:szCs w:val="24"/>
        </w:rPr>
        <w:t>й</w:t>
      </w:r>
      <w:r>
        <w:rPr>
          <w:rFonts w:ascii="Times New Roman" w:hAnsi="Times New Roman" w:cs="Times New Roman"/>
          <w:sz w:val="24"/>
          <w:szCs w:val="24"/>
        </w:rPr>
        <w:t xml:space="preserve"> Уставом. Поступления доходов за счет поступления внебюджетных средств учреждения не противоречат действующему Уставу, Положению о порядке оказания платных услуг</w:t>
      </w:r>
      <w:r w:rsidR="00F91BCC">
        <w:rPr>
          <w:rFonts w:ascii="Times New Roman" w:hAnsi="Times New Roman" w:cs="Times New Roman"/>
          <w:sz w:val="24"/>
          <w:szCs w:val="24"/>
        </w:rPr>
        <w:t xml:space="preserve">, </w:t>
      </w:r>
      <w:r>
        <w:rPr>
          <w:rFonts w:ascii="Times New Roman" w:hAnsi="Times New Roman" w:cs="Times New Roman"/>
          <w:sz w:val="24"/>
          <w:szCs w:val="24"/>
        </w:rPr>
        <w:t xml:space="preserve">прейскуранту цен </w:t>
      </w:r>
      <w:r w:rsidR="00F91BCC">
        <w:rPr>
          <w:rFonts w:ascii="Times New Roman" w:hAnsi="Times New Roman" w:cs="Times New Roman"/>
          <w:sz w:val="24"/>
          <w:szCs w:val="24"/>
        </w:rPr>
        <w:t xml:space="preserve">на доплатные (платные) культурно-досуговые услуги и </w:t>
      </w:r>
      <w:r w:rsidR="00756511">
        <w:rPr>
          <w:rFonts w:ascii="Times New Roman" w:hAnsi="Times New Roman" w:cs="Times New Roman"/>
          <w:sz w:val="24"/>
          <w:szCs w:val="24"/>
        </w:rPr>
        <w:t>прейскуранту цен на дополнительные (платные) услуги. Нарушений не выявлено.</w:t>
      </w:r>
      <w:r w:rsidR="0031144F">
        <w:rPr>
          <w:rFonts w:ascii="Times New Roman" w:hAnsi="Times New Roman" w:cs="Times New Roman"/>
          <w:sz w:val="24"/>
          <w:szCs w:val="24"/>
        </w:rPr>
        <w:t xml:space="preserve"> </w:t>
      </w:r>
    </w:p>
    <w:p w:rsidR="00C03CA8" w:rsidRDefault="0031144F" w:rsidP="006076AC">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При проведении проверки расходов за счет поступления</w:t>
      </w:r>
      <w:r w:rsidR="00E9708E">
        <w:rPr>
          <w:rFonts w:ascii="Times New Roman" w:hAnsi="Times New Roman" w:cs="Times New Roman"/>
          <w:sz w:val="24"/>
          <w:szCs w:val="24"/>
        </w:rPr>
        <w:t xml:space="preserve"> внебюджетных средств, невозможно </w:t>
      </w:r>
      <w:r w:rsidR="00D2233A">
        <w:rPr>
          <w:rFonts w:ascii="Times New Roman" w:hAnsi="Times New Roman" w:cs="Times New Roman"/>
          <w:sz w:val="24"/>
          <w:szCs w:val="24"/>
        </w:rPr>
        <w:t>оценить правомерность и эффективность использования данных средств,</w:t>
      </w:r>
      <w:r w:rsidR="00E9708E">
        <w:rPr>
          <w:rFonts w:ascii="Times New Roman" w:hAnsi="Times New Roman" w:cs="Times New Roman"/>
          <w:sz w:val="24"/>
          <w:szCs w:val="24"/>
        </w:rPr>
        <w:t xml:space="preserve"> т.к. в Положении</w:t>
      </w:r>
      <w:r w:rsidR="004312A8">
        <w:rPr>
          <w:rFonts w:ascii="Times New Roman" w:hAnsi="Times New Roman" w:cs="Times New Roman"/>
          <w:sz w:val="24"/>
          <w:szCs w:val="24"/>
        </w:rPr>
        <w:t>,</w:t>
      </w:r>
      <w:r w:rsidR="00E9708E">
        <w:rPr>
          <w:rFonts w:ascii="Times New Roman" w:hAnsi="Times New Roman" w:cs="Times New Roman"/>
          <w:sz w:val="24"/>
          <w:szCs w:val="24"/>
        </w:rPr>
        <w:t xml:space="preserve"> в части возможного направления денежных средств, полученных от внебюджетной деятельности</w:t>
      </w:r>
      <w:r w:rsidR="00D2233A">
        <w:rPr>
          <w:rFonts w:ascii="Times New Roman" w:hAnsi="Times New Roman" w:cs="Times New Roman"/>
          <w:sz w:val="24"/>
          <w:szCs w:val="24"/>
        </w:rPr>
        <w:t>,</w:t>
      </w:r>
      <w:r w:rsidR="00E9708E">
        <w:rPr>
          <w:rFonts w:ascii="Times New Roman" w:hAnsi="Times New Roman" w:cs="Times New Roman"/>
          <w:sz w:val="24"/>
          <w:szCs w:val="24"/>
        </w:rPr>
        <w:t xml:space="preserve"> указан очень ограниченный пе</w:t>
      </w:r>
      <w:r w:rsidR="004312A8">
        <w:rPr>
          <w:rFonts w:ascii="Times New Roman" w:hAnsi="Times New Roman" w:cs="Times New Roman"/>
          <w:sz w:val="24"/>
          <w:szCs w:val="24"/>
        </w:rPr>
        <w:t>ре</w:t>
      </w:r>
      <w:r w:rsidR="00E9708E">
        <w:rPr>
          <w:rFonts w:ascii="Times New Roman" w:hAnsi="Times New Roman" w:cs="Times New Roman"/>
          <w:sz w:val="24"/>
          <w:szCs w:val="24"/>
        </w:rPr>
        <w:t xml:space="preserve">чень </w:t>
      </w:r>
      <w:r w:rsidR="00D2233A">
        <w:rPr>
          <w:rFonts w:ascii="Times New Roman" w:hAnsi="Times New Roman" w:cs="Times New Roman"/>
          <w:sz w:val="24"/>
          <w:szCs w:val="24"/>
        </w:rPr>
        <w:t>возможных расходов и не содержит исчерпывающего перечня видов расходов, которые учреждение вправе осуществлять.</w:t>
      </w:r>
      <w:r w:rsidR="00756511">
        <w:rPr>
          <w:rFonts w:ascii="Times New Roman" w:hAnsi="Times New Roman" w:cs="Times New Roman"/>
          <w:sz w:val="24"/>
          <w:szCs w:val="24"/>
        </w:rPr>
        <w:t xml:space="preserve"> </w:t>
      </w:r>
      <w:r w:rsidR="00A464A7">
        <w:rPr>
          <w:rFonts w:ascii="Times New Roman" w:hAnsi="Times New Roman" w:cs="Times New Roman"/>
          <w:sz w:val="24"/>
          <w:szCs w:val="24"/>
        </w:rPr>
        <w:t xml:space="preserve"> </w:t>
      </w:r>
    </w:p>
    <w:p w:rsidR="00124611" w:rsidRDefault="00D2233A" w:rsidP="006076AC">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В ДШИ</w:t>
      </w:r>
      <w:r w:rsidR="002C130A">
        <w:rPr>
          <w:rFonts w:ascii="Times New Roman" w:hAnsi="Times New Roman" w:cs="Times New Roman"/>
          <w:sz w:val="24"/>
          <w:szCs w:val="24"/>
        </w:rPr>
        <w:t xml:space="preserve"> перечень платных услуг соответствует направлениям деятельности, определенны</w:t>
      </w:r>
      <w:r w:rsidR="004312A8">
        <w:rPr>
          <w:rFonts w:ascii="Times New Roman" w:hAnsi="Times New Roman" w:cs="Times New Roman"/>
          <w:sz w:val="24"/>
          <w:szCs w:val="24"/>
        </w:rPr>
        <w:t>й</w:t>
      </w:r>
      <w:r w:rsidR="002C130A">
        <w:rPr>
          <w:rFonts w:ascii="Times New Roman" w:hAnsi="Times New Roman" w:cs="Times New Roman"/>
          <w:sz w:val="24"/>
          <w:szCs w:val="24"/>
        </w:rPr>
        <w:t xml:space="preserve"> Уставом учреждения. При проведении проверки источников поступления внебюджетных средств, установлено, что поступившие доходы от платных услуг (родительская плата) не противоречат действующему Уставу и Положению о порядке формирования и использования целевых взносов и добровольных пожертвований юридических и физических лиц. При проведении</w:t>
      </w:r>
      <w:r w:rsidR="004A20F4">
        <w:rPr>
          <w:rFonts w:ascii="Times New Roman" w:hAnsi="Times New Roman" w:cs="Times New Roman"/>
          <w:sz w:val="24"/>
          <w:szCs w:val="24"/>
        </w:rPr>
        <w:t xml:space="preserve"> проверки правомерности и эффективности использования внебюджетных средств, установлено, что расходование средств произведено в соответствии с утвержденным Уставом и Положением учреждения. Расхождений не выявлено.</w:t>
      </w:r>
      <w:r w:rsidR="002C130A">
        <w:rPr>
          <w:rFonts w:ascii="Times New Roman" w:hAnsi="Times New Roman" w:cs="Times New Roman"/>
          <w:sz w:val="24"/>
          <w:szCs w:val="24"/>
        </w:rPr>
        <w:t xml:space="preserve">   </w:t>
      </w:r>
    </w:p>
    <w:p w:rsidR="00DD7B34" w:rsidRDefault="00DD7B34" w:rsidP="006076AC">
      <w:pPr>
        <w:pStyle w:val="a3"/>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По результатам перечисленных контрольным мероприятий, составлено 3 акта проверок и 3 заключения соответственно.</w:t>
      </w:r>
    </w:p>
    <w:p w:rsidR="00D2233A" w:rsidRDefault="00D2233A" w:rsidP="006076AC">
      <w:pPr>
        <w:pStyle w:val="a3"/>
        <w:ind w:left="0" w:firstLine="709"/>
        <w:jc w:val="both"/>
        <w:rPr>
          <w:rFonts w:ascii="Times New Roman" w:hAnsi="Times New Roman" w:cs="Times New Roman"/>
          <w:sz w:val="24"/>
          <w:szCs w:val="24"/>
        </w:rPr>
      </w:pPr>
    </w:p>
    <w:p w:rsidR="00C03CA8" w:rsidRDefault="00817C43" w:rsidP="00304DA0">
      <w:pPr>
        <w:pStyle w:val="a3"/>
        <w:numPr>
          <w:ilvl w:val="0"/>
          <w:numId w:val="2"/>
        </w:numPr>
        <w:spacing w:after="0"/>
        <w:jc w:val="center"/>
        <w:rPr>
          <w:rFonts w:ascii="Times New Roman" w:hAnsi="Times New Roman" w:cs="Times New Roman"/>
          <w:b/>
          <w:sz w:val="24"/>
          <w:szCs w:val="24"/>
        </w:rPr>
      </w:pPr>
      <w:r>
        <w:rPr>
          <w:rFonts w:ascii="Times New Roman" w:hAnsi="Times New Roman" w:cs="Times New Roman"/>
          <w:b/>
          <w:sz w:val="24"/>
          <w:szCs w:val="24"/>
        </w:rPr>
        <w:t>Организационная, информационная и иная деятельность.</w:t>
      </w:r>
    </w:p>
    <w:p w:rsidR="00304DA0" w:rsidRPr="00304DA0" w:rsidRDefault="00304DA0" w:rsidP="00304DA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304DA0">
        <w:rPr>
          <w:rFonts w:ascii="Times New Roman" w:eastAsia="Times New Roman" w:hAnsi="Times New Roman" w:cs="Times New Roman"/>
          <w:color w:val="000000"/>
          <w:sz w:val="24"/>
          <w:szCs w:val="24"/>
        </w:rPr>
        <w:t xml:space="preserve">В отчетном периоде организационная работа </w:t>
      </w:r>
      <w:r>
        <w:rPr>
          <w:rFonts w:ascii="Times New Roman" w:eastAsia="Times New Roman" w:hAnsi="Times New Roman" w:cs="Times New Roman"/>
          <w:color w:val="000000"/>
          <w:sz w:val="24"/>
          <w:szCs w:val="24"/>
        </w:rPr>
        <w:t>к</w:t>
      </w:r>
      <w:r w:rsidRPr="00304DA0">
        <w:rPr>
          <w:rFonts w:ascii="Times New Roman" w:eastAsia="Times New Roman" w:hAnsi="Times New Roman" w:cs="Times New Roman"/>
          <w:color w:val="000000"/>
          <w:sz w:val="24"/>
          <w:szCs w:val="24"/>
        </w:rPr>
        <w:t>онтрольно-счетно</w:t>
      </w:r>
      <w:r>
        <w:rPr>
          <w:rFonts w:ascii="Times New Roman" w:eastAsia="Times New Roman" w:hAnsi="Times New Roman" w:cs="Times New Roman"/>
          <w:color w:val="000000"/>
          <w:sz w:val="24"/>
          <w:szCs w:val="24"/>
        </w:rPr>
        <w:t>го органа</w:t>
      </w:r>
      <w:r w:rsidRPr="00304DA0">
        <w:rPr>
          <w:rFonts w:ascii="Times New Roman" w:eastAsia="Times New Roman" w:hAnsi="Times New Roman" w:cs="Times New Roman"/>
          <w:color w:val="000000"/>
          <w:sz w:val="24"/>
          <w:szCs w:val="24"/>
        </w:rPr>
        <w:t xml:space="preserve"> была</w:t>
      </w:r>
      <w:r>
        <w:rPr>
          <w:rFonts w:ascii="Times New Roman" w:eastAsia="Times New Roman" w:hAnsi="Times New Roman" w:cs="Times New Roman"/>
          <w:color w:val="000000"/>
          <w:sz w:val="24"/>
          <w:szCs w:val="24"/>
        </w:rPr>
        <w:t xml:space="preserve"> </w:t>
      </w:r>
      <w:r w:rsidRPr="00304DA0">
        <w:rPr>
          <w:rFonts w:ascii="Times New Roman" w:eastAsia="Times New Roman" w:hAnsi="Times New Roman" w:cs="Times New Roman"/>
          <w:color w:val="000000"/>
          <w:sz w:val="24"/>
          <w:szCs w:val="24"/>
        </w:rPr>
        <w:t xml:space="preserve">направлена на обеспечение эффективного функционирования </w:t>
      </w:r>
      <w:r>
        <w:rPr>
          <w:rFonts w:ascii="Times New Roman" w:eastAsia="Times New Roman" w:hAnsi="Times New Roman" w:cs="Times New Roman"/>
          <w:color w:val="000000"/>
          <w:sz w:val="24"/>
          <w:szCs w:val="24"/>
        </w:rPr>
        <w:t>КСО</w:t>
      </w:r>
      <w:r w:rsidRPr="00304DA0">
        <w:rPr>
          <w:rFonts w:ascii="Times New Roman" w:eastAsia="Times New Roman" w:hAnsi="Times New Roman" w:cs="Times New Roman"/>
          <w:color w:val="000000"/>
          <w:sz w:val="24"/>
          <w:szCs w:val="24"/>
        </w:rPr>
        <w:t>, совершенствование</w:t>
      </w:r>
      <w:r>
        <w:rPr>
          <w:rFonts w:ascii="Times New Roman" w:eastAsia="Times New Roman" w:hAnsi="Times New Roman" w:cs="Times New Roman"/>
          <w:color w:val="000000"/>
          <w:sz w:val="24"/>
          <w:szCs w:val="24"/>
        </w:rPr>
        <w:t xml:space="preserve"> </w:t>
      </w:r>
      <w:r w:rsidRPr="00304DA0">
        <w:rPr>
          <w:rFonts w:ascii="Times New Roman" w:eastAsia="Times New Roman" w:hAnsi="Times New Roman" w:cs="Times New Roman"/>
          <w:color w:val="000000"/>
          <w:sz w:val="24"/>
          <w:szCs w:val="24"/>
        </w:rPr>
        <w:t>организации проведения контрольных и экспертно-аналитических мероприятий и</w:t>
      </w:r>
      <w:r>
        <w:rPr>
          <w:rFonts w:ascii="Times New Roman" w:eastAsia="Times New Roman" w:hAnsi="Times New Roman" w:cs="Times New Roman"/>
          <w:color w:val="000000"/>
          <w:sz w:val="24"/>
          <w:szCs w:val="24"/>
        </w:rPr>
        <w:t xml:space="preserve"> </w:t>
      </w:r>
      <w:r w:rsidRPr="00304DA0">
        <w:rPr>
          <w:rFonts w:ascii="Times New Roman" w:eastAsia="Times New Roman" w:hAnsi="Times New Roman" w:cs="Times New Roman"/>
          <w:color w:val="000000"/>
          <w:sz w:val="24"/>
          <w:szCs w:val="24"/>
        </w:rPr>
        <w:t>совершенствования ее методологического обеспечения.</w:t>
      </w:r>
    </w:p>
    <w:p w:rsidR="00817C43" w:rsidRDefault="00304DA0" w:rsidP="00817C43">
      <w:pPr>
        <w:pStyle w:val="a3"/>
        <w:ind w:left="0" w:firstLine="851"/>
        <w:jc w:val="both"/>
        <w:rPr>
          <w:rFonts w:ascii="Times New Roman" w:hAnsi="Times New Roman" w:cs="Times New Roman"/>
          <w:sz w:val="24"/>
          <w:szCs w:val="24"/>
        </w:rPr>
      </w:pPr>
      <w:r>
        <w:rPr>
          <w:rFonts w:ascii="Times New Roman" w:hAnsi="Times New Roman" w:cs="Times New Roman"/>
          <w:sz w:val="24"/>
          <w:szCs w:val="24"/>
        </w:rPr>
        <w:t>Контрольно-счетным органом в отчетном году был разработан и утвержден Регламент контрольно-счетного органа, который содержит направления деятельности, порядок ведения дел, подготовки и проведения контрольных и экспертно-аналитических мероприятий и иные вопросы внутренней деятельности контрольно-счетного органа.</w:t>
      </w:r>
    </w:p>
    <w:p w:rsidR="00304DA0" w:rsidRDefault="008C1CB3" w:rsidP="00817C43">
      <w:pPr>
        <w:pStyle w:val="a3"/>
        <w:ind w:left="0" w:firstLine="851"/>
        <w:jc w:val="both"/>
        <w:rPr>
          <w:rFonts w:ascii="Times New Roman" w:hAnsi="Times New Roman" w:cs="Times New Roman"/>
          <w:sz w:val="24"/>
          <w:szCs w:val="24"/>
        </w:rPr>
      </w:pPr>
      <w:r>
        <w:rPr>
          <w:rFonts w:ascii="Times New Roman" w:hAnsi="Times New Roman" w:cs="Times New Roman"/>
          <w:sz w:val="24"/>
          <w:szCs w:val="24"/>
        </w:rPr>
        <w:t>В целях реализации положений Бюджетного кодекса Российской Федерации и Федерального закона от 07.12.2011г №6-ФЗ «Об общих принципах организации и деятельности контрольно-счетных органов субъектов Российской Федерации и муниципальных образований» контрольно-счетным органом заключено 10 С</w:t>
      </w:r>
      <w:r w:rsidR="000C02A4">
        <w:rPr>
          <w:rFonts w:ascii="Times New Roman" w:hAnsi="Times New Roman" w:cs="Times New Roman"/>
          <w:sz w:val="24"/>
          <w:szCs w:val="24"/>
        </w:rPr>
        <w:t>оглашени</w:t>
      </w:r>
      <w:r>
        <w:rPr>
          <w:rFonts w:ascii="Times New Roman" w:hAnsi="Times New Roman" w:cs="Times New Roman"/>
          <w:sz w:val="24"/>
          <w:szCs w:val="24"/>
        </w:rPr>
        <w:t>й</w:t>
      </w:r>
      <w:r w:rsidR="00137E16">
        <w:rPr>
          <w:rFonts w:ascii="Times New Roman" w:hAnsi="Times New Roman" w:cs="Times New Roman"/>
          <w:sz w:val="24"/>
          <w:szCs w:val="24"/>
        </w:rPr>
        <w:t xml:space="preserve"> о передаче контрольно-счетному органу Ключевского района </w:t>
      </w:r>
      <w:r w:rsidR="004E2C67">
        <w:rPr>
          <w:rFonts w:ascii="Times New Roman" w:hAnsi="Times New Roman" w:cs="Times New Roman"/>
          <w:sz w:val="24"/>
          <w:szCs w:val="24"/>
        </w:rPr>
        <w:t xml:space="preserve">полномочий </w:t>
      </w:r>
      <w:r w:rsidR="00137E16">
        <w:rPr>
          <w:rFonts w:ascii="Times New Roman" w:hAnsi="Times New Roman" w:cs="Times New Roman"/>
          <w:sz w:val="24"/>
          <w:szCs w:val="24"/>
        </w:rPr>
        <w:t xml:space="preserve">контрольно-счетного органа поселений </w:t>
      </w:r>
      <w:r w:rsidR="004E2C67">
        <w:rPr>
          <w:rFonts w:ascii="Times New Roman" w:hAnsi="Times New Roman" w:cs="Times New Roman"/>
          <w:sz w:val="24"/>
          <w:szCs w:val="24"/>
        </w:rPr>
        <w:t>по</w:t>
      </w:r>
      <w:r w:rsidR="00137E16">
        <w:rPr>
          <w:rFonts w:ascii="Times New Roman" w:hAnsi="Times New Roman" w:cs="Times New Roman"/>
          <w:sz w:val="24"/>
          <w:szCs w:val="24"/>
        </w:rPr>
        <w:t xml:space="preserve"> осуществлению</w:t>
      </w:r>
      <w:r w:rsidR="004E2C67">
        <w:rPr>
          <w:rFonts w:ascii="Times New Roman" w:hAnsi="Times New Roman" w:cs="Times New Roman"/>
          <w:sz w:val="24"/>
          <w:szCs w:val="24"/>
        </w:rPr>
        <w:t xml:space="preserve"> внешнего муниципального финансового контроля</w:t>
      </w:r>
      <w:r>
        <w:rPr>
          <w:rFonts w:ascii="Times New Roman" w:hAnsi="Times New Roman" w:cs="Times New Roman"/>
          <w:sz w:val="24"/>
          <w:szCs w:val="24"/>
        </w:rPr>
        <w:t>.</w:t>
      </w:r>
      <w:r w:rsidR="00137E16">
        <w:rPr>
          <w:rFonts w:ascii="Times New Roman" w:hAnsi="Times New Roman" w:cs="Times New Roman"/>
          <w:sz w:val="24"/>
          <w:szCs w:val="24"/>
        </w:rPr>
        <w:t xml:space="preserve"> </w:t>
      </w:r>
      <w:r>
        <w:rPr>
          <w:rFonts w:ascii="Times New Roman" w:hAnsi="Times New Roman" w:cs="Times New Roman"/>
          <w:sz w:val="24"/>
          <w:szCs w:val="24"/>
        </w:rPr>
        <w:t>К основным полномочиям по осуществлению внешнего муниципального финансового контроля относятся внешняя проверка годов</w:t>
      </w:r>
      <w:r w:rsidR="001A592A">
        <w:rPr>
          <w:rFonts w:ascii="Times New Roman" w:hAnsi="Times New Roman" w:cs="Times New Roman"/>
          <w:sz w:val="24"/>
          <w:szCs w:val="24"/>
        </w:rPr>
        <w:t>ых</w:t>
      </w:r>
      <w:r>
        <w:rPr>
          <w:rFonts w:ascii="Times New Roman" w:hAnsi="Times New Roman" w:cs="Times New Roman"/>
          <w:sz w:val="24"/>
          <w:szCs w:val="24"/>
        </w:rPr>
        <w:t xml:space="preserve"> отчет</w:t>
      </w:r>
      <w:r w:rsidR="001A592A">
        <w:rPr>
          <w:rFonts w:ascii="Times New Roman" w:hAnsi="Times New Roman" w:cs="Times New Roman"/>
          <w:sz w:val="24"/>
          <w:szCs w:val="24"/>
        </w:rPr>
        <w:t>ов</w:t>
      </w:r>
      <w:r>
        <w:rPr>
          <w:rFonts w:ascii="Times New Roman" w:hAnsi="Times New Roman" w:cs="Times New Roman"/>
          <w:sz w:val="24"/>
          <w:szCs w:val="24"/>
        </w:rPr>
        <w:t xml:space="preserve"> об исполнении бюджет</w:t>
      </w:r>
      <w:r w:rsidR="001A592A">
        <w:rPr>
          <w:rFonts w:ascii="Times New Roman" w:hAnsi="Times New Roman" w:cs="Times New Roman"/>
          <w:sz w:val="24"/>
          <w:szCs w:val="24"/>
        </w:rPr>
        <w:t>ов</w:t>
      </w:r>
      <w:r>
        <w:rPr>
          <w:rFonts w:ascii="Times New Roman" w:hAnsi="Times New Roman" w:cs="Times New Roman"/>
          <w:sz w:val="24"/>
          <w:szCs w:val="24"/>
        </w:rPr>
        <w:t xml:space="preserve"> сельск</w:t>
      </w:r>
      <w:r w:rsidR="001A592A">
        <w:rPr>
          <w:rFonts w:ascii="Times New Roman" w:hAnsi="Times New Roman" w:cs="Times New Roman"/>
          <w:sz w:val="24"/>
          <w:szCs w:val="24"/>
        </w:rPr>
        <w:t>их поселений</w:t>
      </w:r>
      <w:r>
        <w:rPr>
          <w:rFonts w:ascii="Times New Roman" w:hAnsi="Times New Roman" w:cs="Times New Roman"/>
          <w:sz w:val="24"/>
          <w:szCs w:val="24"/>
        </w:rPr>
        <w:t xml:space="preserve"> (с учетом внешней проверки главных администраторов бюджетных средств) и экспертиза проект</w:t>
      </w:r>
      <w:r w:rsidR="001A592A">
        <w:rPr>
          <w:rFonts w:ascii="Times New Roman" w:hAnsi="Times New Roman" w:cs="Times New Roman"/>
          <w:sz w:val="24"/>
          <w:szCs w:val="24"/>
        </w:rPr>
        <w:t>ов</w:t>
      </w:r>
      <w:r>
        <w:rPr>
          <w:rFonts w:ascii="Times New Roman" w:hAnsi="Times New Roman" w:cs="Times New Roman"/>
          <w:sz w:val="24"/>
          <w:szCs w:val="24"/>
        </w:rPr>
        <w:t xml:space="preserve"> бюджета сельск</w:t>
      </w:r>
      <w:r w:rsidR="001A592A">
        <w:rPr>
          <w:rFonts w:ascii="Times New Roman" w:hAnsi="Times New Roman" w:cs="Times New Roman"/>
          <w:sz w:val="24"/>
          <w:szCs w:val="24"/>
        </w:rPr>
        <w:t>их</w:t>
      </w:r>
      <w:r>
        <w:rPr>
          <w:rFonts w:ascii="Times New Roman" w:hAnsi="Times New Roman" w:cs="Times New Roman"/>
          <w:sz w:val="24"/>
          <w:szCs w:val="24"/>
        </w:rPr>
        <w:t xml:space="preserve"> поселени</w:t>
      </w:r>
      <w:r w:rsidR="001A592A">
        <w:rPr>
          <w:rFonts w:ascii="Times New Roman" w:hAnsi="Times New Roman" w:cs="Times New Roman"/>
          <w:sz w:val="24"/>
          <w:szCs w:val="24"/>
        </w:rPr>
        <w:t>й</w:t>
      </w:r>
      <w:r>
        <w:rPr>
          <w:rFonts w:ascii="Times New Roman" w:hAnsi="Times New Roman" w:cs="Times New Roman"/>
          <w:sz w:val="24"/>
          <w:szCs w:val="24"/>
        </w:rPr>
        <w:t xml:space="preserve">, которые ежегодно включаются в план работы КСО. </w:t>
      </w:r>
    </w:p>
    <w:p w:rsidR="00B317AF" w:rsidRDefault="00B317AF" w:rsidP="00817C43">
      <w:pPr>
        <w:pStyle w:val="a3"/>
        <w:ind w:left="0" w:firstLine="851"/>
        <w:jc w:val="both"/>
        <w:rPr>
          <w:rFonts w:ascii="Times New Roman" w:hAnsi="Times New Roman" w:cs="Times New Roman"/>
          <w:sz w:val="24"/>
          <w:szCs w:val="24"/>
        </w:rPr>
      </w:pPr>
      <w:r>
        <w:rPr>
          <w:rFonts w:ascii="Times New Roman" w:hAnsi="Times New Roman" w:cs="Times New Roman"/>
          <w:sz w:val="24"/>
          <w:szCs w:val="24"/>
        </w:rPr>
        <w:t xml:space="preserve">В целях обеспечения доступа к информации о деятельности контрольно-счетного органа на официальном сайте администрации Ключевского района в разделе «Контрольно-счетный орган Ключевского района» размещается информация о проведенных контрольных и экспертно-аналитических мероприятиях, отчеты о деятельности КСО, планы работ и другие сведения. </w:t>
      </w:r>
    </w:p>
    <w:p w:rsidR="004E2C67" w:rsidRDefault="00B317AF" w:rsidP="00817C43">
      <w:pPr>
        <w:pStyle w:val="a3"/>
        <w:ind w:left="0" w:firstLine="851"/>
        <w:jc w:val="both"/>
        <w:rPr>
          <w:rFonts w:ascii="Times New Roman" w:hAnsi="Times New Roman" w:cs="Times New Roman"/>
          <w:sz w:val="24"/>
          <w:szCs w:val="24"/>
        </w:rPr>
      </w:pPr>
      <w:r>
        <w:rPr>
          <w:rFonts w:ascii="Times New Roman" w:hAnsi="Times New Roman" w:cs="Times New Roman"/>
          <w:sz w:val="24"/>
          <w:szCs w:val="24"/>
        </w:rPr>
        <w:t>Инспектор КСО в течение года принимал участие в</w:t>
      </w:r>
      <w:r w:rsidR="003E372F">
        <w:rPr>
          <w:rFonts w:ascii="Times New Roman" w:hAnsi="Times New Roman" w:cs="Times New Roman"/>
          <w:sz w:val="24"/>
          <w:szCs w:val="24"/>
        </w:rPr>
        <w:t xml:space="preserve"> заседаниях Совета контрольно-счетных органов Алтайского края;</w:t>
      </w:r>
      <w:r>
        <w:rPr>
          <w:rFonts w:ascii="Times New Roman" w:hAnsi="Times New Roman" w:cs="Times New Roman"/>
          <w:sz w:val="24"/>
          <w:szCs w:val="24"/>
        </w:rPr>
        <w:t xml:space="preserve"> комиссиях Ключевского районного Собрания депутатов</w:t>
      </w:r>
      <w:r w:rsidR="00D1349E">
        <w:rPr>
          <w:rFonts w:ascii="Times New Roman" w:hAnsi="Times New Roman" w:cs="Times New Roman"/>
          <w:sz w:val="24"/>
          <w:szCs w:val="24"/>
        </w:rPr>
        <w:t>;</w:t>
      </w:r>
      <w:r>
        <w:rPr>
          <w:rFonts w:ascii="Times New Roman" w:hAnsi="Times New Roman" w:cs="Times New Roman"/>
          <w:sz w:val="24"/>
          <w:szCs w:val="24"/>
        </w:rPr>
        <w:t xml:space="preserve"> </w:t>
      </w:r>
      <w:r w:rsidR="00D1349E">
        <w:rPr>
          <w:rFonts w:ascii="Times New Roman" w:hAnsi="Times New Roman" w:cs="Times New Roman"/>
          <w:sz w:val="24"/>
          <w:szCs w:val="24"/>
        </w:rPr>
        <w:t xml:space="preserve">еженедельных </w:t>
      </w:r>
      <w:r>
        <w:rPr>
          <w:rFonts w:ascii="Times New Roman" w:hAnsi="Times New Roman" w:cs="Times New Roman"/>
          <w:sz w:val="24"/>
          <w:szCs w:val="24"/>
        </w:rPr>
        <w:t>планерках</w:t>
      </w:r>
      <w:r w:rsidR="00D1349E">
        <w:rPr>
          <w:rFonts w:ascii="Times New Roman" w:hAnsi="Times New Roman" w:cs="Times New Roman"/>
          <w:sz w:val="24"/>
          <w:szCs w:val="24"/>
        </w:rPr>
        <w:t>, проводимых администрацией района</w:t>
      </w:r>
      <w:r w:rsidR="00934253">
        <w:rPr>
          <w:rFonts w:ascii="Times New Roman" w:hAnsi="Times New Roman" w:cs="Times New Roman"/>
          <w:sz w:val="24"/>
          <w:szCs w:val="24"/>
        </w:rPr>
        <w:t>.</w:t>
      </w:r>
    </w:p>
    <w:p w:rsidR="00FA4AB9" w:rsidRDefault="00FA4AB9" w:rsidP="00817C43">
      <w:pPr>
        <w:pStyle w:val="a3"/>
        <w:ind w:left="0" w:firstLine="851"/>
        <w:jc w:val="both"/>
        <w:rPr>
          <w:rFonts w:ascii="Times New Roman" w:hAnsi="Times New Roman" w:cs="Times New Roman"/>
          <w:sz w:val="24"/>
          <w:szCs w:val="24"/>
        </w:rPr>
      </w:pPr>
      <w:r>
        <w:rPr>
          <w:rFonts w:ascii="Times New Roman" w:hAnsi="Times New Roman" w:cs="Times New Roman"/>
          <w:sz w:val="24"/>
          <w:szCs w:val="24"/>
        </w:rPr>
        <w:t xml:space="preserve">В период с 15 по 25 июня 2020 года инспектором КСО пройдено обучение по дополнительной профессиональной программе повышения квалификации: «Государственный и муниципальный финансовый контроль в субъектах федерации» </w:t>
      </w:r>
      <w:r w:rsidR="00864FBB">
        <w:rPr>
          <w:rFonts w:ascii="Times New Roman" w:hAnsi="Times New Roman" w:cs="Times New Roman"/>
          <w:sz w:val="24"/>
          <w:szCs w:val="24"/>
        </w:rPr>
        <w:t>в дистанционно</w:t>
      </w:r>
      <w:r w:rsidR="001A592A">
        <w:rPr>
          <w:rFonts w:ascii="Times New Roman" w:hAnsi="Times New Roman" w:cs="Times New Roman"/>
          <w:sz w:val="24"/>
          <w:szCs w:val="24"/>
        </w:rPr>
        <w:t>м</w:t>
      </w:r>
      <w:r w:rsidR="00864FBB">
        <w:rPr>
          <w:rFonts w:ascii="Times New Roman" w:hAnsi="Times New Roman" w:cs="Times New Roman"/>
          <w:sz w:val="24"/>
          <w:szCs w:val="24"/>
        </w:rPr>
        <w:t xml:space="preserve"> форм</w:t>
      </w:r>
      <w:r w:rsidR="001A592A">
        <w:rPr>
          <w:rFonts w:ascii="Times New Roman" w:hAnsi="Times New Roman" w:cs="Times New Roman"/>
          <w:sz w:val="24"/>
          <w:szCs w:val="24"/>
        </w:rPr>
        <w:t>ате</w:t>
      </w:r>
      <w:r w:rsidR="00864FBB">
        <w:rPr>
          <w:rFonts w:ascii="Times New Roman" w:hAnsi="Times New Roman" w:cs="Times New Roman"/>
          <w:sz w:val="24"/>
          <w:szCs w:val="24"/>
        </w:rPr>
        <w:t>.</w:t>
      </w:r>
    </w:p>
    <w:p w:rsidR="00864FBB" w:rsidRDefault="00864FBB" w:rsidP="002F436F">
      <w:pPr>
        <w:pStyle w:val="a3"/>
        <w:ind w:left="0" w:firstLine="851"/>
        <w:jc w:val="center"/>
        <w:rPr>
          <w:rFonts w:ascii="Times New Roman" w:hAnsi="Times New Roman" w:cs="Times New Roman"/>
          <w:b/>
          <w:sz w:val="24"/>
          <w:szCs w:val="24"/>
        </w:rPr>
      </w:pPr>
    </w:p>
    <w:p w:rsidR="002F436F" w:rsidRDefault="002F436F" w:rsidP="002F436F">
      <w:pPr>
        <w:pStyle w:val="a3"/>
        <w:ind w:left="0" w:firstLine="851"/>
        <w:jc w:val="center"/>
        <w:rPr>
          <w:rFonts w:ascii="Times New Roman" w:hAnsi="Times New Roman" w:cs="Times New Roman"/>
          <w:b/>
          <w:sz w:val="24"/>
          <w:szCs w:val="24"/>
        </w:rPr>
      </w:pPr>
      <w:r w:rsidRPr="002F436F">
        <w:rPr>
          <w:rFonts w:ascii="Times New Roman" w:hAnsi="Times New Roman" w:cs="Times New Roman"/>
          <w:b/>
          <w:sz w:val="24"/>
          <w:szCs w:val="24"/>
        </w:rPr>
        <w:t>Заключение</w:t>
      </w:r>
      <w:r w:rsidR="0090226E">
        <w:rPr>
          <w:rFonts w:ascii="Times New Roman" w:hAnsi="Times New Roman" w:cs="Times New Roman"/>
          <w:b/>
          <w:sz w:val="24"/>
          <w:szCs w:val="24"/>
        </w:rPr>
        <w:t xml:space="preserve"> </w:t>
      </w:r>
    </w:p>
    <w:p w:rsidR="002F436F" w:rsidRDefault="002F436F" w:rsidP="002F436F">
      <w:pPr>
        <w:pStyle w:val="a3"/>
        <w:ind w:left="0" w:firstLine="851"/>
        <w:jc w:val="both"/>
        <w:rPr>
          <w:rFonts w:ascii="Times New Roman" w:hAnsi="Times New Roman" w:cs="Times New Roman"/>
          <w:sz w:val="24"/>
          <w:szCs w:val="24"/>
        </w:rPr>
      </w:pPr>
      <w:r w:rsidRPr="002F436F">
        <w:rPr>
          <w:rFonts w:ascii="Times New Roman" w:hAnsi="Times New Roman" w:cs="Times New Roman"/>
          <w:sz w:val="24"/>
          <w:szCs w:val="24"/>
        </w:rPr>
        <w:t>В отчетном году</w:t>
      </w:r>
      <w:r w:rsidR="0042529E">
        <w:rPr>
          <w:rFonts w:ascii="Times New Roman" w:hAnsi="Times New Roman" w:cs="Times New Roman"/>
          <w:sz w:val="24"/>
          <w:szCs w:val="24"/>
        </w:rPr>
        <w:t xml:space="preserve"> </w:t>
      </w:r>
      <w:r w:rsidR="001A592A">
        <w:rPr>
          <w:rFonts w:ascii="Times New Roman" w:hAnsi="Times New Roman" w:cs="Times New Roman"/>
          <w:sz w:val="24"/>
          <w:szCs w:val="24"/>
        </w:rPr>
        <w:t>контрольно-счетным органом</w:t>
      </w:r>
      <w:r w:rsidR="0042529E">
        <w:rPr>
          <w:rFonts w:ascii="Times New Roman" w:hAnsi="Times New Roman" w:cs="Times New Roman"/>
          <w:sz w:val="24"/>
          <w:szCs w:val="24"/>
        </w:rPr>
        <w:t xml:space="preserve"> обеспечена реализация возложенных на него полномочий по осуществлению внешнего муниципального финансового контроля. Контрольная и экспертно-аналитическая деятельность</w:t>
      </w:r>
      <w:r w:rsidR="00FA4AB9">
        <w:rPr>
          <w:rFonts w:ascii="Times New Roman" w:hAnsi="Times New Roman" w:cs="Times New Roman"/>
          <w:sz w:val="24"/>
          <w:szCs w:val="24"/>
        </w:rPr>
        <w:t>,</w:t>
      </w:r>
      <w:r w:rsidRPr="002F436F">
        <w:rPr>
          <w:rFonts w:ascii="Times New Roman" w:hAnsi="Times New Roman" w:cs="Times New Roman"/>
          <w:sz w:val="24"/>
          <w:szCs w:val="24"/>
        </w:rPr>
        <w:t xml:space="preserve"> намеченн</w:t>
      </w:r>
      <w:r w:rsidR="00FA4AB9">
        <w:rPr>
          <w:rFonts w:ascii="Times New Roman" w:hAnsi="Times New Roman" w:cs="Times New Roman"/>
          <w:sz w:val="24"/>
          <w:szCs w:val="24"/>
        </w:rPr>
        <w:t>ая</w:t>
      </w:r>
      <w:r w:rsidRPr="002F436F">
        <w:rPr>
          <w:rFonts w:ascii="Times New Roman" w:hAnsi="Times New Roman" w:cs="Times New Roman"/>
          <w:sz w:val="24"/>
          <w:szCs w:val="24"/>
        </w:rPr>
        <w:t xml:space="preserve"> планом</w:t>
      </w:r>
      <w:r w:rsidR="0090226E">
        <w:rPr>
          <w:rFonts w:ascii="Times New Roman" w:hAnsi="Times New Roman" w:cs="Times New Roman"/>
          <w:sz w:val="24"/>
          <w:szCs w:val="24"/>
        </w:rPr>
        <w:t xml:space="preserve"> работы</w:t>
      </w:r>
      <w:r w:rsidR="00FA4AB9">
        <w:rPr>
          <w:rFonts w:ascii="Times New Roman" w:hAnsi="Times New Roman" w:cs="Times New Roman"/>
          <w:sz w:val="24"/>
          <w:szCs w:val="24"/>
        </w:rPr>
        <w:t>,</w:t>
      </w:r>
      <w:r w:rsidRPr="002F436F">
        <w:rPr>
          <w:rFonts w:ascii="Times New Roman" w:hAnsi="Times New Roman" w:cs="Times New Roman"/>
          <w:sz w:val="24"/>
          <w:szCs w:val="24"/>
        </w:rPr>
        <w:t xml:space="preserve"> выполнен</w:t>
      </w:r>
      <w:r w:rsidR="00FA4AB9">
        <w:rPr>
          <w:rFonts w:ascii="Times New Roman" w:hAnsi="Times New Roman" w:cs="Times New Roman"/>
          <w:sz w:val="24"/>
          <w:szCs w:val="24"/>
        </w:rPr>
        <w:t>а</w:t>
      </w:r>
      <w:r w:rsidRPr="002F436F">
        <w:rPr>
          <w:rFonts w:ascii="Times New Roman" w:hAnsi="Times New Roman" w:cs="Times New Roman"/>
          <w:sz w:val="24"/>
          <w:szCs w:val="24"/>
        </w:rPr>
        <w:t xml:space="preserve"> в полном объеме</w:t>
      </w:r>
      <w:r>
        <w:rPr>
          <w:rFonts w:ascii="Times New Roman" w:hAnsi="Times New Roman" w:cs="Times New Roman"/>
          <w:sz w:val="24"/>
          <w:szCs w:val="24"/>
        </w:rPr>
        <w:t>.</w:t>
      </w:r>
    </w:p>
    <w:p w:rsidR="002F436F" w:rsidRDefault="0090226E" w:rsidP="002F436F">
      <w:pPr>
        <w:pStyle w:val="a3"/>
        <w:ind w:left="0" w:firstLine="851"/>
        <w:jc w:val="both"/>
        <w:rPr>
          <w:rFonts w:ascii="Times New Roman" w:hAnsi="Times New Roman" w:cs="Times New Roman"/>
          <w:sz w:val="24"/>
          <w:szCs w:val="24"/>
        </w:rPr>
      </w:pPr>
      <w:r>
        <w:rPr>
          <w:rFonts w:ascii="Times New Roman" w:hAnsi="Times New Roman" w:cs="Times New Roman"/>
          <w:sz w:val="24"/>
          <w:szCs w:val="24"/>
        </w:rPr>
        <w:t>В числе важных мероприятий, по прежнему, остаются проверки соблюдения законодательства при осуществлении бюджетного процесса, проверки эффективного и целевого использования бюджетных средств районного бюджета, а также контроль за соблюдением установленного порядка управления и распоряжения имуществом, находящ</w:t>
      </w:r>
      <w:r w:rsidR="004312A8">
        <w:rPr>
          <w:rFonts w:ascii="Times New Roman" w:hAnsi="Times New Roman" w:cs="Times New Roman"/>
          <w:sz w:val="24"/>
          <w:szCs w:val="24"/>
        </w:rPr>
        <w:t>и</w:t>
      </w:r>
      <w:r>
        <w:rPr>
          <w:rFonts w:ascii="Times New Roman" w:hAnsi="Times New Roman" w:cs="Times New Roman"/>
          <w:sz w:val="24"/>
          <w:szCs w:val="24"/>
        </w:rPr>
        <w:t>мся в муниципальной собственности.</w:t>
      </w:r>
    </w:p>
    <w:p w:rsidR="0090226E" w:rsidRDefault="00094EF1" w:rsidP="002F436F">
      <w:pPr>
        <w:pStyle w:val="a3"/>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Контрольно-счетным органом </w:t>
      </w:r>
      <w:r w:rsidR="00864FBB">
        <w:rPr>
          <w:rFonts w:ascii="Times New Roman" w:hAnsi="Times New Roman" w:cs="Times New Roman"/>
          <w:sz w:val="24"/>
          <w:szCs w:val="24"/>
        </w:rPr>
        <w:t>принцип гласности муниципального финансового контроля</w:t>
      </w:r>
      <w:r>
        <w:rPr>
          <w:rFonts w:ascii="Times New Roman" w:hAnsi="Times New Roman" w:cs="Times New Roman"/>
          <w:sz w:val="24"/>
          <w:szCs w:val="24"/>
        </w:rPr>
        <w:t xml:space="preserve"> реализуется путем ежегодного представления в Ключевское районное Собрание депутатов годового отчета о своей работе, </w:t>
      </w:r>
      <w:r w:rsidR="0023451A">
        <w:rPr>
          <w:rFonts w:ascii="Times New Roman" w:hAnsi="Times New Roman" w:cs="Times New Roman"/>
          <w:sz w:val="24"/>
          <w:szCs w:val="24"/>
        </w:rPr>
        <w:t>в котором находят отражение результаты деятельности за прошедший год, включая итоги всех проведенных мероприятий.</w:t>
      </w:r>
    </w:p>
    <w:p w:rsidR="002F436F" w:rsidRDefault="002F436F" w:rsidP="002F436F">
      <w:pPr>
        <w:pStyle w:val="a3"/>
        <w:ind w:left="0" w:firstLine="851"/>
        <w:jc w:val="both"/>
        <w:rPr>
          <w:rFonts w:ascii="Times New Roman" w:hAnsi="Times New Roman" w:cs="Times New Roman"/>
          <w:sz w:val="24"/>
          <w:szCs w:val="24"/>
        </w:rPr>
      </w:pPr>
      <w:r w:rsidRPr="002F436F">
        <w:rPr>
          <w:rFonts w:ascii="Times New Roman" w:hAnsi="Times New Roman" w:cs="Times New Roman"/>
          <w:sz w:val="24"/>
          <w:szCs w:val="24"/>
        </w:rPr>
        <w:t xml:space="preserve">В соответствии со ст.20 Положения о </w:t>
      </w:r>
      <w:r w:rsidR="00D81CD0">
        <w:rPr>
          <w:rFonts w:ascii="Times New Roman" w:hAnsi="Times New Roman" w:cs="Times New Roman"/>
          <w:sz w:val="24"/>
          <w:szCs w:val="24"/>
        </w:rPr>
        <w:t>КСО</w:t>
      </w:r>
      <w:r w:rsidRPr="002F436F">
        <w:rPr>
          <w:rFonts w:ascii="Times New Roman" w:hAnsi="Times New Roman" w:cs="Times New Roman"/>
          <w:sz w:val="24"/>
          <w:szCs w:val="24"/>
        </w:rPr>
        <w:t xml:space="preserve"> отчет, отражающий деятельность Контрольно-счетно</w:t>
      </w:r>
      <w:r w:rsidR="00D81CD0">
        <w:rPr>
          <w:rFonts w:ascii="Times New Roman" w:hAnsi="Times New Roman" w:cs="Times New Roman"/>
          <w:sz w:val="24"/>
          <w:szCs w:val="24"/>
        </w:rPr>
        <w:t>го</w:t>
      </w:r>
      <w:r w:rsidRPr="002F436F">
        <w:rPr>
          <w:rFonts w:ascii="Times New Roman" w:hAnsi="Times New Roman" w:cs="Times New Roman"/>
          <w:sz w:val="24"/>
          <w:szCs w:val="24"/>
        </w:rPr>
        <w:t xml:space="preserve"> </w:t>
      </w:r>
      <w:r w:rsidR="00D81CD0">
        <w:rPr>
          <w:rFonts w:ascii="Times New Roman" w:hAnsi="Times New Roman" w:cs="Times New Roman"/>
          <w:sz w:val="24"/>
          <w:szCs w:val="24"/>
        </w:rPr>
        <w:t>органа</w:t>
      </w:r>
      <w:r w:rsidRPr="002F436F">
        <w:rPr>
          <w:rFonts w:ascii="Times New Roman" w:hAnsi="Times New Roman" w:cs="Times New Roman"/>
          <w:sz w:val="24"/>
          <w:szCs w:val="24"/>
        </w:rPr>
        <w:t xml:space="preserve"> в 20</w:t>
      </w:r>
      <w:r w:rsidR="00D81CD0">
        <w:rPr>
          <w:rFonts w:ascii="Times New Roman" w:hAnsi="Times New Roman" w:cs="Times New Roman"/>
          <w:sz w:val="24"/>
          <w:szCs w:val="24"/>
        </w:rPr>
        <w:t>20</w:t>
      </w:r>
      <w:r w:rsidRPr="002F436F">
        <w:rPr>
          <w:rFonts w:ascii="Times New Roman" w:hAnsi="Times New Roman" w:cs="Times New Roman"/>
          <w:sz w:val="24"/>
          <w:szCs w:val="24"/>
        </w:rPr>
        <w:t xml:space="preserve"> году</w:t>
      </w:r>
      <w:r w:rsidR="00A91D45">
        <w:rPr>
          <w:rFonts w:ascii="Times New Roman" w:hAnsi="Times New Roman" w:cs="Times New Roman"/>
          <w:sz w:val="24"/>
          <w:szCs w:val="24"/>
        </w:rPr>
        <w:t>, после его рассмотрения РСД,</w:t>
      </w:r>
      <w:r w:rsidRPr="002F436F">
        <w:rPr>
          <w:rFonts w:ascii="Times New Roman" w:hAnsi="Times New Roman" w:cs="Times New Roman"/>
          <w:sz w:val="24"/>
          <w:szCs w:val="24"/>
        </w:rPr>
        <w:t xml:space="preserve"> будет опубликован в </w:t>
      </w:r>
      <w:r w:rsidR="00A91D45">
        <w:rPr>
          <w:rFonts w:ascii="Times New Roman" w:hAnsi="Times New Roman" w:cs="Times New Roman"/>
          <w:sz w:val="24"/>
          <w:szCs w:val="24"/>
        </w:rPr>
        <w:t>газете «Степной Маяк»</w:t>
      </w:r>
      <w:r w:rsidRPr="002F436F">
        <w:rPr>
          <w:rFonts w:ascii="Times New Roman" w:hAnsi="Times New Roman" w:cs="Times New Roman"/>
          <w:sz w:val="24"/>
          <w:szCs w:val="24"/>
        </w:rPr>
        <w:t>.</w:t>
      </w:r>
    </w:p>
    <w:p w:rsidR="00095B3D" w:rsidRDefault="00095B3D" w:rsidP="002F436F">
      <w:pPr>
        <w:pStyle w:val="a3"/>
        <w:ind w:left="0" w:firstLine="851"/>
        <w:jc w:val="both"/>
        <w:rPr>
          <w:rFonts w:ascii="Times New Roman" w:hAnsi="Times New Roman" w:cs="Times New Roman"/>
          <w:sz w:val="24"/>
          <w:szCs w:val="24"/>
        </w:rPr>
      </w:pPr>
    </w:p>
    <w:p w:rsidR="00095B3D" w:rsidRDefault="00095B3D" w:rsidP="002F436F">
      <w:pPr>
        <w:pStyle w:val="a3"/>
        <w:ind w:left="0" w:firstLine="851"/>
        <w:jc w:val="both"/>
        <w:rPr>
          <w:rFonts w:ascii="Times New Roman" w:hAnsi="Times New Roman" w:cs="Times New Roman"/>
          <w:sz w:val="24"/>
          <w:szCs w:val="24"/>
        </w:rPr>
      </w:pPr>
    </w:p>
    <w:p w:rsidR="00095B3D" w:rsidRDefault="00095B3D" w:rsidP="002F436F">
      <w:pPr>
        <w:pStyle w:val="a3"/>
        <w:ind w:left="0" w:firstLine="851"/>
        <w:jc w:val="both"/>
        <w:rPr>
          <w:rFonts w:ascii="Times New Roman" w:hAnsi="Times New Roman" w:cs="Times New Roman"/>
          <w:sz w:val="24"/>
          <w:szCs w:val="24"/>
        </w:rPr>
      </w:pPr>
    </w:p>
    <w:p w:rsidR="00095B3D" w:rsidRDefault="00095B3D" w:rsidP="002F436F">
      <w:pPr>
        <w:pStyle w:val="a3"/>
        <w:ind w:left="0" w:firstLine="851"/>
        <w:jc w:val="both"/>
        <w:rPr>
          <w:rFonts w:ascii="Times New Roman" w:hAnsi="Times New Roman" w:cs="Times New Roman"/>
          <w:sz w:val="24"/>
          <w:szCs w:val="24"/>
        </w:rPr>
      </w:pPr>
    </w:p>
    <w:p w:rsidR="00095B3D" w:rsidRDefault="00095B3D" w:rsidP="002F436F">
      <w:pPr>
        <w:pStyle w:val="a3"/>
        <w:ind w:left="0" w:firstLine="851"/>
        <w:jc w:val="both"/>
        <w:rPr>
          <w:rFonts w:ascii="Times New Roman" w:hAnsi="Times New Roman" w:cs="Times New Roman"/>
          <w:sz w:val="24"/>
          <w:szCs w:val="24"/>
        </w:rPr>
      </w:pPr>
    </w:p>
    <w:p w:rsidR="00095B3D" w:rsidRDefault="00095B3D" w:rsidP="00095B3D">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Инспектор контрольно-счетного</w:t>
      </w:r>
    </w:p>
    <w:p w:rsidR="00095B3D" w:rsidRPr="002F436F" w:rsidRDefault="00095B3D" w:rsidP="00095B3D">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органа Ключевского района                                                                     Т.Ю. Попова</w:t>
      </w:r>
    </w:p>
    <w:sectPr w:rsidR="00095B3D" w:rsidRPr="002F436F" w:rsidSect="00D07341">
      <w:footerReference w:type="default" r:id="rId8"/>
      <w:pgSz w:w="11906" w:h="16838"/>
      <w:pgMar w:top="851"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D27" w:rsidRDefault="00B14D27" w:rsidP="00D07341">
      <w:pPr>
        <w:spacing w:after="0" w:line="240" w:lineRule="auto"/>
      </w:pPr>
      <w:r>
        <w:separator/>
      </w:r>
    </w:p>
  </w:endnote>
  <w:endnote w:type="continuationSeparator" w:id="1">
    <w:p w:rsidR="00B14D27" w:rsidRDefault="00B14D27" w:rsidP="00D073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630814"/>
    </w:sdtPr>
    <w:sdtContent>
      <w:p w:rsidR="0042529E" w:rsidRDefault="00773B82">
        <w:pPr>
          <w:pStyle w:val="a6"/>
          <w:jc w:val="right"/>
        </w:pPr>
        <w:r w:rsidRPr="00D07341">
          <w:rPr>
            <w:sz w:val="20"/>
            <w:szCs w:val="20"/>
          </w:rPr>
          <w:fldChar w:fldCharType="begin"/>
        </w:r>
        <w:r w:rsidR="0042529E" w:rsidRPr="00D07341">
          <w:rPr>
            <w:sz w:val="20"/>
            <w:szCs w:val="20"/>
          </w:rPr>
          <w:instrText xml:space="preserve"> PAGE   \* MERGEFORMAT </w:instrText>
        </w:r>
        <w:r w:rsidRPr="00D07341">
          <w:rPr>
            <w:sz w:val="20"/>
            <w:szCs w:val="20"/>
          </w:rPr>
          <w:fldChar w:fldCharType="separate"/>
        </w:r>
        <w:r w:rsidR="004312A8">
          <w:rPr>
            <w:noProof/>
            <w:sz w:val="20"/>
            <w:szCs w:val="20"/>
          </w:rPr>
          <w:t>6</w:t>
        </w:r>
        <w:r w:rsidRPr="00D07341">
          <w:rPr>
            <w:sz w:val="20"/>
            <w:szCs w:val="20"/>
          </w:rPr>
          <w:fldChar w:fldCharType="end"/>
        </w:r>
      </w:p>
    </w:sdtContent>
  </w:sdt>
  <w:p w:rsidR="0042529E" w:rsidRDefault="0042529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D27" w:rsidRDefault="00B14D27" w:rsidP="00D07341">
      <w:pPr>
        <w:spacing w:after="0" w:line="240" w:lineRule="auto"/>
      </w:pPr>
      <w:r>
        <w:separator/>
      </w:r>
    </w:p>
  </w:footnote>
  <w:footnote w:type="continuationSeparator" w:id="1">
    <w:p w:rsidR="00B14D27" w:rsidRDefault="00B14D27" w:rsidP="00D073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D5079"/>
    <w:multiLevelType w:val="multilevel"/>
    <w:tmpl w:val="3F7010E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6A353FCF"/>
    <w:multiLevelType w:val="hybridMultilevel"/>
    <w:tmpl w:val="D33EA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characterSpacingControl w:val="doNotCompress"/>
  <w:footnotePr>
    <w:footnote w:id="0"/>
    <w:footnote w:id="1"/>
  </w:footnotePr>
  <w:endnotePr>
    <w:endnote w:id="0"/>
    <w:endnote w:id="1"/>
  </w:endnotePr>
  <w:compat>
    <w:useFELayout/>
  </w:compat>
  <w:rsids>
    <w:rsidRoot w:val="007F1634"/>
    <w:rsid w:val="0003204B"/>
    <w:rsid w:val="00052730"/>
    <w:rsid w:val="0006171D"/>
    <w:rsid w:val="00072831"/>
    <w:rsid w:val="0008565A"/>
    <w:rsid w:val="00094EF1"/>
    <w:rsid w:val="00095B3D"/>
    <w:rsid w:val="00097F15"/>
    <w:rsid w:val="000A12BB"/>
    <w:rsid w:val="000A244A"/>
    <w:rsid w:val="000B0724"/>
    <w:rsid w:val="000C02A4"/>
    <w:rsid w:val="000E6E5A"/>
    <w:rsid w:val="001043D4"/>
    <w:rsid w:val="00113132"/>
    <w:rsid w:val="001203ED"/>
    <w:rsid w:val="00124611"/>
    <w:rsid w:val="001334FB"/>
    <w:rsid w:val="00134196"/>
    <w:rsid w:val="00137E16"/>
    <w:rsid w:val="00147362"/>
    <w:rsid w:val="00164037"/>
    <w:rsid w:val="0017327F"/>
    <w:rsid w:val="001751A6"/>
    <w:rsid w:val="00176485"/>
    <w:rsid w:val="00184FF8"/>
    <w:rsid w:val="001A592A"/>
    <w:rsid w:val="001B3FF7"/>
    <w:rsid w:val="001B63DE"/>
    <w:rsid w:val="001D5049"/>
    <w:rsid w:val="001E4859"/>
    <w:rsid w:val="00211547"/>
    <w:rsid w:val="0022176A"/>
    <w:rsid w:val="0022688D"/>
    <w:rsid w:val="00232AA1"/>
    <w:rsid w:val="0023451A"/>
    <w:rsid w:val="002472B2"/>
    <w:rsid w:val="002874F4"/>
    <w:rsid w:val="002B6F2F"/>
    <w:rsid w:val="002C130A"/>
    <w:rsid w:val="002D7DD7"/>
    <w:rsid w:val="002F2DB3"/>
    <w:rsid w:val="002F436F"/>
    <w:rsid w:val="00304DA0"/>
    <w:rsid w:val="00310559"/>
    <w:rsid w:val="003105CF"/>
    <w:rsid w:val="0031144F"/>
    <w:rsid w:val="00360824"/>
    <w:rsid w:val="003E372F"/>
    <w:rsid w:val="003F776D"/>
    <w:rsid w:val="00407F61"/>
    <w:rsid w:val="004107D7"/>
    <w:rsid w:val="00411F09"/>
    <w:rsid w:val="004223E0"/>
    <w:rsid w:val="0042529E"/>
    <w:rsid w:val="004312A8"/>
    <w:rsid w:val="0047588E"/>
    <w:rsid w:val="004A20F4"/>
    <w:rsid w:val="004A32FC"/>
    <w:rsid w:val="004B7389"/>
    <w:rsid w:val="004E0485"/>
    <w:rsid w:val="004E2C67"/>
    <w:rsid w:val="00542961"/>
    <w:rsid w:val="0059349A"/>
    <w:rsid w:val="005A5DE0"/>
    <w:rsid w:val="005C3212"/>
    <w:rsid w:val="005D34E7"/>
    <w:rsid w:val="005D62EB"/>
    <w:rsid w:val="005E78D9"/>
    <w:rsid w:val="006076AC"/>
    <w:rsid w:val="00620CB7"/>
    <w:rsid w:val="00621668"/>
    <w:rsid w:val="00630830"/>
    <w:rsid w:val="006520CF"/>
    <w:rsid w:val="0065263C"/>
    <w:rsid w:val="00657D0D"/>
    <w:rsid w:val="00670DA2"/>
    <w:rsid w:val="0067233B"/>
    <w:rsid w:val="006A272D"/>
    <w:rsid w:val="006D1466"/>
    <w:rsid w:val="006E03D6"/>
    <w:rsid w:val="006F6365"/>
    <w:rsid w:val="00706F5C"/>
    <w:rsid w:val="00710EDD"/>
    <w:rsid w:val="0072332A"/>
    <w:rsid w:val="00731482"/>
    <w:rsid w:val="007343B7"/>
    <w:rsid w:val="00741C62"/>
    <w:rsid w:val="00756511"/>
    <w:rsid w:val="007576B7"/>
    <w:rsid w:val="00773B82"/>
    <w:rsid w:val="00792804"/>
    <w:rsid w:val="007A0535"/>
    <w:rsid w:val="007A4CE5"/>
    <w:rsid w:val="007F1634"/>
    <w:rsid w:val="008157A2"/>
    <w:rsid w:val="00817C43"/>
    <w:rsid w:val="00844159"/>
    <w:rsid w:val="00864FBB"/>
    <w:rsid w:val="008A6C96"/>
    <w:rsid w:val="008B4302"/>
    <w:rsid w:val="008C1CB3"/>
    <w:rsid w:val="008C79EA"/>
    <w:rsid w:val="008F7716"/>
    <w:rsid w:val="0090226E"/>
    <w:rsid w:val="00934253"/>
    <w:rsid w:val="009408F8"/>
    <w:rsid w:val="00943264"/>
    <w:rsid w:val="00950784"/>
    <w:rsid w:val="009518D2"/>
    <w:rsid w:val="00984979"/>
    <w:rsid w:val="0099295A"/>
    <w:rsid w:val="009A201D"/>
    <w:rsid w:val="009B7A99"/>
    <w:rsid w:val="009F0DDE"/>
    <w:rsid w:val="009F6D1C"/>
    <w:rsid w:val="00A33216"/>
    <w:rsid w:val="00A464A7"/>
    <w:rsid w:val="00A6564D"/>
    <w:rsid w:val="00A671EA"/>
    <w:rsid w:val="00A70775"/>
    <w:rsid w:val="00A746DF"/>
    <w:rsid w:val="00A87DC2"/>
    <w:rsid w:val="00A91D45"/>
    <w:rsid w:val="00AD0928"/>
    <w:rsid w:val="00AD1092"/>
    <w:rsid w:val="00AE38DB"/>
    <w:rsid w:val="00B116C8"/>
    <w:rsid w:val="00B14D27"/>
    <w:rsid w:val="00B22179"/>
    <w:rsid w:val="00B247FF"/>
    <w:rsid w:val="00B317AF"/>
    <w:rsid w:val="00B519E5"/>
    <w:rsid w:val="00B70CB9"/>
    <w:rsid w:val="00B8565D"/>
    <w:rsid w:val="00B97303"/>
    <w:rsid w:val="00BB15E1"/>
    <w:rsid w:val="00BD0167"/>
    <w:rsid w:val="00BD7C06"/>
    <w:rsid w:val="00BF1424"/>
    <w:rsid w:val="00C03CA8"/>
    <w:rsid w:val="00C03DB4"/>
    <w:rsid w:val="00C15385"/>
    <w:rsid w:val="00C21015"/>
    <w:rsid w:val="00C21C05"/>
    <w:rsid w:val="00C329C6"/>
    <w:rsid w:val="00C64CD1"/>
    <w:rsid w:val="00C75942"/>
    <w:rsid w:val="00CA2F33"/>
    <w:rsid w:val="00CA4D7C"/>
    <w:rsid w:val="00CB756C"/>
    <w:rsid w:val="00CC2C91"/>
    <w:rsid w:val="00CD2936"/>
    <w:rsid w:val="00CE0B4D"/>
    <w:rsid w:val="00CE0C8F"/>
    <w:rsid w:val="00D033C0"/>
    <w:rsid w:val="00D07341"/>
    <w:rsid w:val="00D1349E"/>
    <w:rsid w:val="00D2233A"/>
    <w:rsid w:val="00D4493F"/>
    <w:rsid w:val="00D46AE9"/>
    <w:rsid w:val="00D56DC3"/>
    <w:rsid w:val="00D60534"/>
    <w:rsid w:val="00D72A94"/>
    <w:rsid w:val="00D81CD0"/>
    <w:rsid w:val="00D82D99"/>
    <w:rsid w:val="00DA0438"/>
    <w:rsid w:val="00DA6FF3"/>
    <w:rsid w:val="00DA7213"/>
    <w:rsid w:val="00DB0B36"/>
    <w:rsid w:val="00DD60BB"/>
    <w:rsid w:val="00DD6C0C"/>
    <w:rsid w:val="00DD7B34"/>
    <w:rsid w:val="00E047B9"/>
    <w:rsid w:val="00E84422"/>
    <w:rsid w:val="00E9708E"/>
    <w:rsid w:val="00EE0194"/>
    <w:rsid w:val="00EE14AA"/>
    <w:rsid w:val="00EE1925"/>
    <w:rsid w:val="00EE6826"/>
    <w:rsid w:val="00EF1360"/>
    <w:rsid w:val="00EF3173"/>
    <w:rsid w:val="00EF5FFB"/>
    <w:rsid w:val="00F12F4F"/>
    <w:rsid w:val="00F370A3"/>
    <w:rsid w:val="00F5589C"/>
    <w:rsid w:val="00F5712E"/>
    <w:rsid w:val="00F62515"/>
    <w:rsid w:val="00F7385C"/>
    <w:rsid w:val="00F91BCC"/>
    <w:rsid w:val="00F9433A"/>
    <w:rsid w:val="00FA23E3"/>
    <w:rsid w:val="00FA4AB9"/>
    <w:rsid w:val="00FB473E"/>
    <w:rsid w:val="00FB5097"/>
    <w:rsid w:val="00FC320D"/>
    <w:rsid w:val="00FC4D52"/>
    <w:rsid w:val="00FD1C40"/>
    <w:rsid w:val="00FD6ABC"/>
    <w:rsid w:val="00FD7A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466"/>
  </w:style>
  <w:style w:type="paragraph" w:styleId="2">
    <w:name w:val="heading 2"/>
    <w:basedOn w:val="a"/>
    <w:next w:val="a"/>
    <w:link w:val="20"/>
    <w:uiPriority w:val="9"/>
    <w:unhideWhenUsed/>
    <w:qFormat/>
    <w:rsid w:val="001341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B07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634"/>
    <w:pPr>
      <w:ind w:left="720"/>
      <w:contextualSpacing/>
    </w:pPr>
  </w:style>
  <w:style w:type="paragraph" w:styleId="a4">
    <w:name w:val="header"/>
    <w:basedOn w:val="a"/>
    <w:link w:val="a5"/>
    <w:uiPriority w:val="99"/>
    <w:unhideWhenUsed/>
    <w:rsid w:val="00D0734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7341"/>
  </w:style>
  <w:style w:type="paragraph" w:styleId="a6">
    <w:name w:val="footer"/>
    <w:basedOn w:val="a"/>
    <w:link w:val="a7"/>
    <w:uiPriority w:val="99"/>
    <w:unhideWhenUsed/>
    <w:rsid w:val="00D0734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7341"/>
  </w:style>
  <w:style w:type="character" w:customStyle="1" w:styleId="20">
    <w:name w:val="Заголовок 2 Знак"/>
    <w:basedOn w:val="a0"/>
    <w:link w:val="2"/>
    <w:uiPriority w:val="9"/>
    <w:rsid w:val="00134196"/>
    <w:rPr>
      <w:rFonts w:asciiTheme="majorHAnsi" w:eastAsiaTheme="majorEastAsia" w:hAnsiTheme="majorHAnsi" w:cstheme="majorBidi"/>
      <w:b/>
      <w:bCs/>
      <w:color w:val="4F81BD" w:themeColor="accent1"/>
      <w:sz w:val="26"/>
      <w:szCs w:val="26"/>
    </w:rPr>
  </w:style>
  <w:style w:type="paragraph" w:styleId="a8">
    <w:name w:val="Balloon Text"/>
    <w:basedOn w:val="a"/>
    <w:link w:val="a9"/>
    <w:uiPriority w:val="99"/>
    <w:semiHidden/>
    <w:unhideWhenUsed/>
    <w:rsid w:val="007314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31482"/>
    <w:rPr>
      <w:rFonts w:ascii="Tahoma" w:hAnsi="Tahoma" w:cs="Tahoma"/>
      <w:sz w:val="16"/>
      <w:szCs w:val="16"/>
    </w:rPr>
  </w:style>
  <w:style w:type="character" w:customStyle="1" w:styleId="30">
    <w:name w:val="Заголовок 3 Знак"/>
    <w:basedOn w:val="a0"/>
    <w:link w:val="3"/>
    <w:uiPriority w:val="9"/>
    <w:rsid w:val="000B072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48060458">
      <w:bodyDiv w:val="1"/>
      <w:marLeft w:val="0"/>
      <w:marRight w:val="0"/>
      <w:marTop w:val="0"/>
      <w:marBottom w:val="0"/>
      <w:divBdr>
        <w:top w:val="none" w:sz="0" w:space="0" w:color="auto"/>
        <w:left w:val="none" w:sz="0" w:space="0" w:color="auto"/>
        <w:bottom w:val="none" w:sz="0" w:space="0" w:color="auto"/>
        <w:right w:val="none" w:sz="0" w:space="0" w:color="auto"/>
      </w:divBdr>
    </w:div>
    <w:div w:id="402609522">
      <w:bodyDiv w:val="1"/>
      <w:marLeft w:val="0"/>
      <w:marRight w:val="0"/>
      <w:marTop w:val="0"/>
      <w:marBottom w:val="0"/>
      <w:divBdr>
        <w:top w:val="none" w:sz="0" w:space="0" w:color="auto"/>
        <w:left w:val="none" w:sz="0" w:space="0" w:color="auto"/>
        <w:bottom w:val="none" w:sz="0" w:space="0" w:color="auto"/>
        <w:right w:val="none" w:sz="0" w:space="0" w:color="auto"/>
      </w:divBdr>
    </w:div>
    <w:div w:id="1623878448">
      <w:bodyDiv w:val="1"/>
      <w:marLeft w:val="0"/>
      <w:marRight w:val="0"/>
      <w:marTop w:val="0"/>
      <w:marBottom w:val="0"/>
      <w:divBdr>
        <w:top w:val="none" w:sz="0" w:space="0" w:color="auto"/>
        <w:left w:val="none" w:sz="0" w:space="0" w:color="auto"/>
        <w:bottom w:val="none" w:sz="0" w:space="0" w:color="auto"/>
        <w:right w:val="none" w:sz="0" w:space="0" w:color="auto"/>
      </w:divBdr>
    </w:div>
    <w:div w:id="1657369479">
      <w:bodyDiv w:val="1"/>
      <w:marLeft w:val="0"/>
      <w:marRight w:val="0"/>
      <w:marTop w:val="0"/>
      <w:marBottom w:val="0"/>
      <w:divBdr>
        <w:top w:val="none" w:sz="0" w:space="0" w:color="auto"/>
        <w:left w:val="none" w:sz="0" w:space="0" w:color="auto"/>
        <w:bottom w:val="none" w:sz="0" w:space="0" w:color="auto"/>
        <w:right w:val="none" w:sz="0" w:space="0" w:color="auto"/>
      </w:divBdr>
    </w:div>
    <w:div w:id="2083211412">
      <w:bodyDiv w:val="1"/>
      <w:marLeft w:val="0"/>
      <w:marRight w:val="0"/>
      <w:marTop w:val="0"/>
      <w:marBottom w:val="0"/>
      <w:divBdr>
        <w:top w:val="none" w:sz="0" w:space="0" w:color="auto"/>
        <w:left w:val="none" w:sz="0" w:space="0" w:color="auto"/>
        <w:bottom w:val="none" w:sz="0" w:space="0" w:color="auto"/>
        <w:right w:val="none" w:sz="0" w:space="0" w:color="auto"/>
      </w:divBdr>
    </w:div>
    <w:div w:id="21285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19915-761F-467D-B48E-96D2C6C4F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7</Pages>
  <Words>2772</Words>
  <Characters>15806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Танюша</dc:creator>
  <cp:lastModifiedBy>Танюша</cp:lastModifiedBy>
  <cp:revision>52</cp:revision>
  <cp:lastPrinted>2021-04-06T02:40:00Z</cp:lastPrinted>
  <dcterms:created xsi:type="dcterms:W3CDTF">2021-03-01T08:37:00Z</dcterms:created>
  <dcterms:modified xsi:type="dcterms:W3CDTF">2021-04-06T03:51:00Z</dcterms:modified>
</cp:coreProperties>
</file>