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EF" w:rsidRPr="00D958AE" w:rsidRDefault="00F449EF" w:rsidP="00F44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ИСТИМИССКОГО</w:t>
      </w:r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СЕЛЬСОВЕТА</w:t>
      </w:r>
    </w:p>
    <w:p w:rsidR="00F449EF" w:rsidRPr="00D958AE" w:rsidRDefault="00F449EF" w:rsidP="00F44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КЛЮЧЕВСКОГО РАЙОНА АЛТАЙСКОГО КРАЯ</w:t>
      </w:r>
    </w:p>
    <w:p w:rsidR="00F449EF" w:rsidRPr="00D958AE" w:rsidRDefault="00F449EF" w:rsidP="00F44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</w:p>
    <w:p w:rsidR="00F449EF" w:rsidRPr="00D958AE" w:rsidRDefault="00F449EF" w:rsidP="00F44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</w:p>
    <w:p w:rsidR="00F449EF" w:rsidRPr="00D958AE" w:rsidRDefault="00F449EF" w:rsidP="00F44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proofErr w:type="gramStart"/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П</w:t>
      </w:r>
      <w:proofErr w:type="gramEnd"/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О С Т А Н О В Л Е Н</w:t>
      </w: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</w:t>
      </w:r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И Е</w:t>
      </w:r>
    </w:p>
    <w:p w:rsidR="00F449EF" w:rsidRPr="00D958AE" w:rsidRDefault="00F449EF" w:rsidP="00F449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«</w:t>
      </w:r>
      <w:r w:rsidR="003015D8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»  </w:t>
      </w:r>
      <w:r w:rsidR="003015D8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 2022</w:t>
      </w:r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                                  № </w:t>
      </w:r>
      <w:r w:rsidR="003015D8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11</w:t>
      </w:r>
    </w:p>
    <w:p w:rsidR="00F449EF" w:rsidRPr="00D958AE" w:rsidRDefault="00F449EF" w:rsidP="00F449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71B"/>
          <w:lang w:eastAsia="ru-RU"/>
        </w:rPr>
      </w:pPr>
      <w:r w:rsidRPr="00D958AE">
        <w:rPr>
          <w:rFonts w:ascii="Arial" w:eastAsia="Times New Roman" w:hAnsi="Arial" w:cs="Arial"/>
          <w:color w:val="1A171B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color w:val="1A171B"/>
          <w:lang w:eastAsia="ru-RU"/>
        </w:rPr>
        <w:t>Истимис</w:t>
      </w:r>
      <w:proofErr w:type="spellEnd"/>
    </w:p>
    <w:p w:rsidR="00F449EF" w:rsidRDefault="00F449EF" w:rsidP="00F449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71B"/>
          <w:lang w:eastAsia="ru-RU"/>
        </w:rPr>
      </w:pPr>
    </w:p>
    <w:p w:rsidR="00F449EF" w:rsidRDefault="00F449EF" w:rsidP="00F449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lang w:eastAsia="ru-RU"/>
        </w:rPr>
        <w:t xml:space="preserve">  </w:t>
      </w:r>
      <w:r w:rsidRPr="000572A0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Внесение</w:t>
      </w: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изменений в Постановление</w:t>
      </w:r>
    </w:p>
    <w:p w:rsidR="00F449EF" w:rsidRPr="000572A0" w:rsidRDefault="00F449EF" w:rsidP="00F449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администрации сельсовета от 2</w:t>
      </w:r>
      <w:r w:rsidR="00835999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.11.2020 №15</w:t>
      </w:r>
      <w:r w:rsidRPr="000572A0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                                         </w:t>
      </w:r>
    </w:p>
    <w:p w:rsidR="00F449EF" w:rsidRDefault="00F449EF" w:rsidP="00F449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Об утверждении Порядка использования</w:t>
      </w:r>
    </w:p>
    <w:p w:rsidR="00F449EF" w:rsidRDefault="00F449EF" w:rsidP="00F449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юридическими лицами и населением</w:t>
      </w:r>
    </w:p>
    <w:p w:rsidR="00F449EF" w:rsidRDefault="00F449EF" w:rsidP="00F449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объектов спорта, находящихся в </w:t>
      </w:r>
      <w:proofErr w:type="gramStart"/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муниципальной</w:t>
      </w:r>
      <w:proofErr w:type="gramEnd"/>
    </w:p>
    <w:p w:rsidR="00F449EF" w:rsidRDefault="00F449EF" w:rsidP="00F449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собственности муниципального образования </w:t>
      </w:r>
    </w:p>
    <w:p w:rsidR="00F449EF" w:rsidRDefault="00F449EF" w:rsidP="00F449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Истимисский</w:t>
      </w:r>
      <w:proofErr w:type="spellEnd"/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сельсовет Ключевского района</w:t>
      </w:r>
    </w:p>
    <w:p w:rsidR="00F449EF" w:rsidRPr="00D958AE" w:rsidRDefault="00F449EF" w:rsidP="00F449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Алтайского края</w:t>
      </w:r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»</w:t>
      </w:r>
    </w:p>
    <w:p w:rsidR="002B0EA5" w:rsidRDefault="00F449EF" w:rsidP="002B0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 </w:t>
      </w:r>
      <w:r w:rsidR="002B0EA5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 </w:t>
      </w:r>
    </w:p>
    <w:p w:rsidR="00F449EF" w:rsidRPr="00D958AE" w:rsidRDefault="00F449EF" w:rsidP="002B0E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         </w:t>
      </w:r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Постановлением Правительства Алтайского края</w:t>
      </w:r>
      <w:r w:rsidR="00BD5D2C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от 24.09.2020 №405</w:t>
      </w:r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, Уставом муниципального образования </w:t>
      </w:r>
      <w:proofErr w:type="spellStart"/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Истимисский</w:t>
      </w:r>
      <w:proofErr w:type="spellEnd"/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Ключевского района Алтайского края</w:t>
      </w:r>
    </w:p>
    <w:p w:rsidR="00F449EF" w:rsidRPr="00BD5D2C" w:rsidRDefault="00BD5D2C" w:rsidP="00BD5D2C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D5D2C">
        <w:rPr>
          <w:rFonts w:ascii="Times New Roman" w:eastAsia="Times New Roman" w:hAnsi="Times New Roman"/>
          <w:bCs/>
          <w:color w:val="1A171B"/>
          <w:sz w:val="28"/>
          <w:szCs w:val="28"/>
          <w:lang w:eastAsia="ru-RU"/>
        </w:rPr>
        <w:t>П</w:t>
      </w:r>
      <w:r w:rsidR="00F449EF" w:rsidRPr="00BD5D2C">
        <w:rPr>
          <w:rFonts w:ascii="Times New Roman" w:eastAsia="Times New Roman" w:hAnsi="Times New Roman"/>
          <w:bCs/>
          <w:color w:val="1A171B"/>
          <w:sz w:val="28"/>
          <w:szCs w:val="28"/>
          <w:lang w:eastAsia="ru-RU"/>
        </w:rPr>
        <w:t>о</w:t>
      </w:r>
      <w:proofErr w:type="gramEnd"/>
      <w:r w:rsidR="00F449EF" w:rsidRPr="00BD5D2C">
        <w:rPr>
          <w:rFonts w:ascii="Times New Roman" w:eastAsia="Times New Roman" w:hAnsi="Times New Roman"/>
          <w:bCs/>
          <w:color w:val="1A171B"/>
          <w:sz w:val="28"/>
          <w:szCs w:val="28"/>
          <w:lang w:eastAsia="ru-RU"/>
        </w:rPr>
        <w:t xml:space="preserve"> с т а </w:t>
      </w:r>
      <w:proofErr w:type="spellStart"/>
      <w:r w:rsidR="00F449EF" w:rsidRPr="00BD5D2C">
        <w:rPr>
          <w:rFonts w:ascii="Times New Roman" w:eastAsia="Times New Roman" w:hAnsi="Times New Roman"/>
          <w:bCs/>
          <w:color w:val="1A171B"/>
          <w:sz w:val="28"/>
          <w:szCs w:val="28"/>
          <w:lang w:eastAsia="ru-RU"/>
        </w:rPr>
        <w:t>н</w:t>
      </w:r>
      <w:proofErr w:type="spellEnd"/>
      <w:r w:rsidR="00F449EF" w:rsidRPr="00BD5D2C">
        <w:rPr>
          <w:rFonts w:ascii="Times New Roman" w:eastAsia="Times New Roman" w:hAnsi="Times New Roman"/>
          <w:bCs/>
          <w:color w:val="1A171B"/>
          <w:sz w:val="28"/>
          <w:szCs w:val="28"/>
          <w:lang w:eastAsia="ru-RU"/>
        </w:rPr>
        <w:t xml:space="preserve"> о в л я ю</w:t>
      </w:r>
      <w:r w:rsidR="00F449EF" w:rsidRPr="00BD5D2C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:</w:t>
      </w:r>
    </w:p>
    <w:p w:rsidR="00BD5D2C" w:rsidRPr="00BD5D2C" w:rsidRDefault="00BD5D2C" w:rsidP="00BD5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1. </w:t>
      </w:r>
      <w:r w:rsidRPr="00BD5D2C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Внести изменения в постановление администрации сельсовета от 2</w:t>
      </w:r>
      <w:r w:rsidR="00835999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3</w:t>
      </w:r>
      <w:r w:rsidRPr="00BD5D2C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.11.2020 №15 «Об утверждении Порядка использования юридическими лицами и населением объектов спорта, находящихся в муниципальной собственности муниципального образования </w:t>
      </w:r>
      <w:proofErr w:type="spellStart"/>
      <w:r w:rsidRPr="00BD5D2C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Истимисский</w:t>
      </w:r>
      <w:proofErr w:type="spellEnd"/>
      <w:r w:rsidRPr="00BD5D2C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сельсовет Ключевского района</w:t>
      </w:r>
    </w:p>
    <w:p w:rsidR="00A41762" w:rsidRDefault="00BD5D2C" w:rsidP="00BD5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Алтайского края</w:t>
      </w:r>
      <w:r w:rsidRPr="00D958AE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»</w:t>
      </w:r>
    </w:p>
    <w:p w:rsidR="00F16951" w:rsidRDefault="00F16951" w:rsidP="00BD5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2.    Пункт 1 настоящего </w:t>
      </w:r>
      <w:r w:rsidR="00450A74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>орядка изложить в следующей редакции:</w:t>
      </w:r>
    </w:p>
    <w:p w:rsidR="00F16951" w:rsidRDefault="00F16951" w:rsidP="00BD5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   </w:t>
      </w:r>
      <w:proofErr w:type="gramStart"/>
      <w:r w:rsidRPr="00F16951">
        <w:rPr>
          <w:rFonts w:ascii="Times New Roman" w:hAnsi="Times New Roman"/>
          <w:sz w:val="28"/>
          <w:szCs w:val="28"/>
          <w:shd w:val="clear" w:color="auto" w:fill="FFFFFF"/>
        </w:rPr>
        <w:t>Настоящий Порядок регулирует вопросы предоставления юридическим лицам и населению (физические лица, в том числе индивидуальные предприниматели) объектов недвижимого имущества или комплексов недвижимого имущества, специально предназначенных для проведения физкультурных мероприятий и (или) спортивных мероприятий, в том числе спортивных сооружений (далее - "объекты спорта"), находящихся в государственной собственности Алтайского края, в целях удовлетворения потребностей в поддержании и укреплении здоровья, физической реабилитации и проведения</w:t>
      </w:r>
      <w:proofErr w:type="gramEnd"/>
      <w:r w:rsidRPr="00F16951">
        <w:rPr>
          <w:rFonts w:ascii="Times New Roman" w:hAnsi="Times New Roman"/>
          <w:sz w:val="28"/>
          <w:szCs w:val="28"/>
          <w:shd w:val="clear" w:color="auto" w:fill="FFFFFF"/>
        </w:rPr>
        <w:t xml:space="preserve"> физкультурно-оздоровительного и спортивного досуга.</w:t>
      </w:r>
    </w:p>
    <w:p w:rsidR="00450A74" w:rsidRDefault="00CB73C8" w:rsidP="00BD5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6093A">
        <w:rPr>
          <w:rFonts w:ascii="Times New Roman" w:eastAsia="Times New Roman" w:hAnsi="Times New Roman"/>
          <w:sz w:val="28"/>
          <w:szCs w:val="28"/>
          <w:lang w:eastAsia="ru-RU"/>
        </w:rPr>
        <w:t>.   Пункт 12 настоящего Порядка изложить в следующей редакции:</w:t>
      </w:r>
    </w:p>
    <w:p w:rsidR="0016093A" w:rsidRPr="0016093A" w:rsidRDefault="0016093A" w:rsidP="0016093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16093A">
        <w:rPr>
          <w:sz w:val="28"/>
          <w:szCs w:val="28"/>
        </w:rPr>
        <w:t>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номера.</w:t>
      </w:r>
      <w:r w:rsidRPr="0016093A">
        <w:rPr>
          <w:sz w:val="28"/>
          <w:szCs w:val="28"/>
        </w:rPr>
        <w:br/>
        <w:t xml:space="preserve">        Заявление рассматривается в течение 5 рабочих дней</w:t>
      </w:r>
    </w:p>
    <w:p w:rsidR="0016093A" w:rsidRPr="0016093A" w:rsidRDefault="0016093A" w:rsidP="00BD5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093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 результатам рассмотрения заявления учреждение принимает решение о возможном предоставлении объекта спорта в аренду или безвозмездное пользование, за исключением случая, предусмотренного абзацем пятым настоящего пункта, либо об отказе в его предоставлении заявителю.</w:t>
      </w:r>
    </w:p>
    <w:p w:rsidR="0016093A" w:rsidRPr="0016093A" w:rsidRDefault="0016093A" w:rsidP="00BD5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093A">
        <w:rPr>
          <w:rFonts w:ascii="Times New Roman" w:hAnsi="Times New Roman"/>
          <w:sz w:val="28"/>
          <w:szCs w:val="28"/>
          <w:shd w:val="clear" w:color="auto" w:fill="FFFFFF"/>
        </w:rPr>
        <w:t xml:space="preserve">        В случае принятия решения о возможном предоставлении объекта спорта в аренду или безвозмездное пользование с заявителем заключается договор в порядке, предусмотренном частью 1 статьи 17.1 </w:t>
      </w:r>
      <w:hyperlink r:id="rId5" w:anchor="7D20K3" w:history="1">
        <w:r w:rsidRPr="0016093A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Федерального закона от 26.07.2006 N 135-ФЗ "О защите конкуренции"</w:t>
        </w:r>
      </w:hyperlink>
      <w:r w:rsidRPr="0016093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6093A" w:rsidRPr="0016093A" w:rsidRDefault="0016093A" w:rsidP="00BD5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093A">
        <w:rPr>
          <w:rFonts w:ascii="Times New Roman" w:hAnsi="Times New Roman"/>
          <w:sz w:val="28"/>
          <w:szCs w:val="28"/>
          <w:shd w:val="clear" w:color="auto" w:fill="FFFFFF"/>
        </w:rPr>
        <w:t xml:space="preserve">        Если заявление подано физкультурно-спортивной организацией в целях создания условий для занятия обучающимися физической культурой и спортом в отношении объекта спорта, находящегося в ведении организации, осуществляющей образовательную деятельность, организацией принимается решение о предоставлении объекта спорта в аренду или безвозмездное пользование либо об отказе в его предоставлении заявителю.</w:t>
      </w:r>
    </w:p>
    <w:p w:rsidR="0016093A" w:rsidRDefault="0016093A" w:rsidP="00BD5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093A">
        <w:rPr>
          <w:rFonts w:ascii="Times New Roman" w:hAnsi="Times New Roman"/>
          <w:sz w:val="28"/>
          <w:szCs w:val="28"/>
          <w:shd w:val="clear" w:color="auto" w:fill="FFFFFF"/>
        </w:rPr>
        <w:t xml:space="preserve">        В течение двух рабочих дней со дня принятия решения о предоставлении объекта спорта в аренду или безвозмездное пользование с заявителем заключается договор в порядке, предусмотренном гражданским законодательством.</w:t>
      </w:r>
    </w:p>
    <w:p w:rsidR="002B0EA5" w:rsidRPr="00CB73C8" w:rsidRDefault="002B0EA5" w:rsidP="00CB73C8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3C8"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законом порядке.</w:t>
      </w:r>
    </w:p>
    <w:p w:rsidR="002B0EA5" w:rsidRPr="002B0EA5" w:rsidRDefault="002B0EA5" w:rsidP="006F0DC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B0E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0EA5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6F0DC9">
        <w:rPr>
          <w:rFonts w:ascii="Times New Roman" w:hAnsi="Times New Roman"/>
          <w:sz w:val="28"/>
          <w:szCs w:val="28"/>
        </w:rPr>
        <w:t>оставляю за собой.</w:t>
      </w:r>
    </w:p>
    <w:p w:rsidR="002B0EA5" w:rsidRPr="002B0EA5" w:rsidRDefault="002B0EA5" w:rsidP="002B0EA5">
      <w:pPr>
        <w:jc w:val="both"/>
        <w:rPr>
          <w:rFonts w:ascii="Times New Roman" w:hAnsi="Times New Roman"/>
          <w:sz w:val="28"/>
          <w:szCs w:val="28"/>
        </w:rPr>
      </w:pPr>
    </w:p>
    <w:p w:rsidR="002B0EA5" w:rsidRPr="0016093A" w:rsidRDefault="002B0EA5" w:rsidP="00BD5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сельсовета                                                                 В.Н.Елецкий</w:t>
      </w:r>
    </w:p>
    <w:sectPr w:rsidR="002B0EA5" w:rsidRPr="0016093A" w:rsidSect="00A4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078"/>
    <w:multiLevelType w:val="hybridMultilevel"/>
    <w:tmpl w:val="BE96F5D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C647CE"/>
    <w:multiLevelType w:val="hybridMultilevel"/>
    <w:tmpl w:val="D3CA712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155B5A"/>
    <w:multiLevelType w:val="hybridMultilevel"/>
    <w:tmpl w:val="C124F2FE"/>
    <w:lvl w:ilvl="0" w:tplc="87040782">
      <w:start w:val="3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91EE4"/>
    <w:multiLevelType w:val="hybridMultilevel"/>
    <w:tmpl w:val="40267892"/>
    <w:lvl w:ilvl="0" w:tplc="063A31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1A171B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E66D5"/>
    <w:multiLevelType w:val="hybridMultilevel"/>
    <w:tmpl w:val="A8E03E0C"/>
    <w:lvl w:ilvl="0" w:tplc="3E7A2B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B942CEC"/>
    <w:multiLevelType w:val="hybridMultilevel"/>
    <w:tmpl w:val="0010CC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49EF"/>
    <w:rsid w:val="0016093A"/>
    <w:rsid w:val="002B0EA5"/>
    <w:rsid w:val="003015D8"/>
    <w:rsid w:val="00334D74"/>
    <w:rsid w:val="00450A74"/>
    <w:rsid w:val="00604B6B"/>
    <w:rsid w:val="006F0DC9"/>
    <w:rsid w:val="00835999"/>
    <w:rsid w:val="00904C45"/>
    <w:rsid w:val="00A41762"/>
    <w:rsid w:val="00BD5D2C"/>
    <w:rsid w:val="00CB73C8"/>
    <w:rsid w:val="00F16951"/>
    <w:rsid w:val="00F4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5D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0A74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50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9895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Istimis</dc:creator>
  <cp:keywords/>
  <dc:description/>
  <cp:lastModifiedBy>Istimis</cp:lastModifiedBy>
  <cp:revision>9</cp:revision>
  <cp:lastPrinted>2022-06-28T08:17:00Z</cp:lastPrinted>
  <dcterms:created xsi:type="dcterms:W3CDTF">2022-06-16T04:52:00Z</dcterms:created>
  <dcterms:modified xsi:type="dcterms:W3CDTF">2022-06-28T08:18:00Z</dcterms:modified>
</cp:coreProperties>
</file>