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B61" w:rsidRPr="00BC6440" w:rsidRDefault="00353B61" w:rsidP="00353B61">
      <w:pPr>
        <w:jc w:val="center"/>
        <w:rPr>
          <w:sz w:val="28"/>
          <w:szCs w:val="28"/>
        </w:rPr>
      </w:pPr>
    </w:p>
    <w:p w:rsidR="00353B61" w:rsidRPr="00BC6440" w:rsidRDefault="00353B61" w:rsidP="00353B61">
      <w:pPr>
        <w:pStyle w:val="a8"/>
        <w:jc w:val="center"/>
        <w:rPr>
          <w:rFonts w:ascii="Times New Roman" w:hAnsi="Times New Roman"/>
          <w:b/>
          <w:sz w:val="32"/>
          <w:szCs w:val="32"/>
        </w:rPr>
      </w:pPr>
      <w:r w:rsidRPr="00BC6440">
        <w:rPr>
          <w:rFonts w:ascii="Times New Roman" w:hAnsi="Times New Roman"/>
          <w:b/>
          <w:sz w:val="32"/>
          <w:szCs w:val="32"/>
        </w:rPr>
        <w:t>Администрация Ключевского района</w:t>
      </w:r>
    </w:p>
    <w:p w:rsidR="00353B61" w:rsidRPr="00BC6440" w:rsidRDefault="00353B61" w:rsidP="00353B61">
      <w:pPr>
        <w:pStyle w:val="a8"/>
        <w:jc w:val="center"/>
        <w:rPr>
          <w:rFonts w:ascii="Times New Roman" w:hAnsi="Times New Roman"/>
          <w:b/>
          <w:sz w:val="32"/>
          <w:szCs w:val="32"/>
        </w:rPr>
      </w:pPr>
      <w:r w:rsidRPr="00BC6440">
        <w:rPr>
          <w:rFonts w:ascii="Times New Roman" w:hAnsi="Times New Roman"/>
          <w:b/>
          <w:sz w:val="32"/>
          <w:szCs w:val="32"/>
        </w:rPr>
        <w:t>Алтайского края</w:t>
      </w:r>
    </w:p>
    <w:p w:rsidR="00353B61" w:rsidRPr="00BC6440" w:rsidRDefault="00353B61" w:rsidP="00353B61">
      <w:pPr>
        <w:jc w:val="center"/>
        <w:rPr>
          <w:b/>
          <w:sz w:val="32"/>
          <w:szCs w:val="28"/>
        </w:rPr>
      </w:pPr>
    </w:p>
    <w:p w:rsidR="00353B61" w:rsidRPr="00BC6440" w:rsidRDefault="00353B61" w:rsidP="00353B61">
      <w:pPr>
        <w:pStyle w:val="1"/>
        <w:spacing w:after="160"/>
        <w:jc w:val="center"/>
        <w:rPr>
          <w:b/>
          <w:spacing w:val="100"/>
          <w:sz w:val="36"/>
          <w:szCs w:val="28"/>
        </w:rPr>
      </w:pPr>
      <w:r w:rsidRPr="00BC6440">
        <w:rPr>
          <w:b/>
          <w:spacing w:val="100"/>
          <w:sz w:val="36"/>
          <w:szCs w:val="28"/>
        </w:rPr>
        <w:t>ПОСТАНОВЛЕНИЕ</w:t>
      </w:r>
    </w:p>
    <w:p w:rsidR="00353B61" w:rsidRPr="00BC6440" w:rsidRDefault="00353B61" w:rsidP="00353B61"/>
    <w:p w:rsidR="00353B61" w:rsidRPr="00353B61" w:rsidRDefault="00353B61" w:rsidP="00353B61">
      <w:pPr>
        <w:pStyle w:val="1"/>
        <w:rPr>
          <w:szCs w:val="28"/>
        </w:rPr>
      </w:pPr>
      <w:r w:rsidRPr="00353B61">
        <w:rPr>
          <w:szCs w:val="28"/>
        </w:rPr>
        <w:t xml:space="preserve">«16» ноября 2022г.                                                                                     </w:t>
      </w:r>
      <w:r>
        <w:rPr>
          <w:szCs w:val="28"/>
        </w:rPr>
        <w:t xml:space="preserve">               </w:t>
      </w:r>
      <w:r w:rsidRPr="00353B61">
        <w:rPr>
          <w:szCs w:val="28"/>
        </w:rPr>
        <w:t xml:space="preserve">  № 455</w:t>
      </w:r>
    </w:p>
    <w:p w:rsidR="00353B61" w:rsidRPr="00353B61" w:rsidRDefault="00353B61" w:rsidP="00353B61">
      <w:pPr>
        <w:pStyle w:val="1"/>
        <w:jc w:val="center"/>
        <w:rPr>
          <w:b/>
          <w:szCs w:val="28"/>
        </w:rPr>
      </w:pPr>
      <w:r w:rsidRPr="00353B61">
        <w:rPr>
          <w:szCs w:val="28"/>
        </w:rPr>
        <w:t>с. Ключи</w:t>
      </w:r>
    </w:p>
    <w:p w:rsidR="00353B61" w:rsidRPr="00353B61" w:rsidRDefault="00353B61" w:rsidP="00353B61">
      <w:pPr>
        <w:rPr>
          <w:rFonts w:ascii="Times New Roman" w:hAnsi="Times New Roman" w:cs="Times New Roman"/>
          <w:sz w:val="28"/>
          <w:szCs w:val="28"/>
        </w:rPr>
      </w:pPr>
    </w:p>
    <w:tbl>
      <w:tblPr>
        <w:tblW w:w="3794" w:type="dxa"/>
        <w:tblLook w:val="04A0" w:firstRow="1" w:lastRow="0" w:firstColumn="1" w:lastColumn="0" w:noHBand="0" w:noVBand="1"/>
      </w:tblPr>
      <w:tblGrid>
        <w:gridCol w:w="3794"/>
      </w:tblGrid>
      <w:tr w:rsidR="00353B61" w:rsidRPr="00353B61" w:rsidTr="0007481C">
        <w:trPr>
          <w:trHeight w:val="1289"/>
        </w:trPr>
        <w:tc>
          <w:tcPr>
            <w:tcW w:w="3794" w:type="dxa"/>
          </w:tcPr>
          <w:p w:rsidR="00353B61" w:rsidRPr="00353B61" w:rsidRDefault="00353B61" w:rsidP="0007481C">
            <w:pPr>
              <w:jc w:val="both"/>
              <w:rPr>
                <w:rFonts w:ascii="Times New Roman" w:hAnsi="Times New Roman" w:cs="Times New Roman"/>
                <w:sz w:val="28"/>
                <w:szCs w:val="28"/>
              </w:rPr>
            </w:pPr>
            <w:r w:rsidRPr="00353B61">
              <w:rPr>
                <w:rFonts w:ascii="Times New Roman" w:hAnsi="Times New Roman" w:cs="Times New Roman"/>
                <w:sz w:val="28"/>
                <w:szCs w:val="28"/>
              </w:rPr>
              <w:t>Об утверждении Положения о Районном Совете по взаимодействию с общественными организациями</w:t>
            </w:r>
          </w:p>
        </w:tc>
      </w:tr>
    </w:tbl>
    <w:p w:rsidR="00353B61" w:rsidRPr="00353B61" w:rsidRDefault="00353B61" w:rsidP="00353B61">
      <w:pPr>
        <w:rPr>
          <w:rFonts w:ascii="Times New Roman" w:hAnsi="Times New Roman" w:cs="Times New Roman"/>
          <w:sz w:val="28"/>
          <w:szCs w:val="28"/>
        </w:rPr>
      </w:pPr>
    </w:p>
    <w:p w:rsidR="00353B61" w:rsidRPr="00353B61" w:rsidRDefault="00353B61" w:rsidP="00353B61">
      <w:pPr>
        <w:ind w:firstLine="709"/>
        <w:rPr>
          <w:rFonts w:ascii="Times New Roman" w:hAnsi="Times New Roman" w:cs="Times New Roman"/>
          <w:sz w:val="28"/>
          <w:szCs w:val="28"/>
        </w:rPr>
      </w:pPr>
      <w:r w:rsidRPr="00353B61">
        <w:rPr>
          <w:rFonts w:ascii="Times New Roman" w:hAnsi="Times New Roman" w:cs="Times New Roman"/>
          <w:sz w:val="28"/>
          <w:szCs w:val="28"/>
        </w:rPr>
        <w:t xml:space="preserve">В целях координации деятельности общественных организаций, профсоюзов, некоммерческих организаций </w:t>
      </w:r>
    </w:p>
    <w:p w:rsidR="00353B61" w:rsidRPr="00353B61" w:rsidRDefault="00353B61" w:rsidP="00353B61">
      <w:pPr>
        <w:rPr>
          <w:rFonts w:ascii="Times New Roman" w:hAnsi="Times New Roman" w:cs="Times New Roman"/>
          <w:sz w:val="28"/>
          <w:szCs w:val="28"/>
        </w:rPr>
      </w:pPr>
    </w:p>
    <w:p w:rsidR="00353B61" w:rsidRPr="00353B61" w:rsidRDefault="00353B61" w:rsidP="00353B61">
      <w:pPr>
        <w:jc w:val="center"/>
        <w:rPr>
          <w:rFonts w:ascii="Times New Roman" w:hAnsi="Times New Roman" w:cs="Times New Roman"/>
          <w:spacing w:val="20"/>
          <w:sz w:val="28"/>
          <w:szCs w:val="28"/>
        </w:rPr>
      </w:pPr>
      <w:r w:rsidRPr="00353B61">
        <w:rPr>
          <w:rFonts w:ascii="Times New Roman" w:hAnsi="Times New Roman" w:cs="Times New Roman"/>
          <w:spacing w:val="20"/>
          <w:sz w:val="28"/>
          <w:szCs w:val="28"/>
        </w:rPr>
        <w:t>Постановляю:</w:t>
      </w:r>
    </w:p>
    <w:p w:rsidR="00353B61" w:rsidRPr="00353B61" w:rsidRDefault="00353B61" w:rsidP="00353B61">
      <w:pPr>
        <w:jc w:val="center"/>
        <w:rPr>
          <w:rFonts w:ascii="Times New Roman" w:hAnsi="Times New Roman" w:cs="Times New Roman"/>
          <w:sz w:val="28"/>
          <w:szCs w:val="28"/>
        </w:rPr>
      </w:pPr>
    </w:p>
    <w:p w:rsidR="00353B61" w:rsidRPr="00353B61" w:rsidRDefault="00353B61" w:rsidP="00353B61">
      <w:pPr>
        <w:ind w:left="360"/>
        <w:contextualSpacing/>
        <w:jc w:val="both"/>
        <w:rPr>
          <w:rFonts w:ascii="Times New Roman" w:hAnsi="Times New Roman" w:cs="Times New Roman"/>
          <w:sz w:val="28"/>
          <w:szCs w:val="28"/>
        </w:rPr>
      </w:pPr>
      <w:r w:rsidRPr="00353B61">
        <w:rPr>
          <w:rFonts w:ascii="Times New Roman" w:hAnsi="Times New Roman" w:cs="Times New Roman"/>
          <w:sz w:val="28"/>
          <w:szCs w:val="28"/>
        </w:rPr>
        <w:t>1.Создать при Главе Ключевского района Районный Совет по взаимодействию с общественными организациями и другими общественными и некоммерческими организациями.</w:t>
      </w:r>
    </w:p>
    <w:p w:rsidR="00353B61" w:rsidRPr="00353B61" w:rsidRDefault="00353B61" w:rsidP="00353B61">
      <w:pPr>
        <w:ind w:left="360"/>
        <w:contextualSpacing/>
        <w:jc w:val="both"/>
        <w:rPr>
          <w:rFonts w:ascii="Times New Roman" w:hAnsi="Times New Roman" w:cs="Times New Roman"/>
          <w:sz w:val="28"/>
          <w:szCs w:val="28"/>
        </w:rPr>
      </w:pPr>
    </w:p>
    <w:p w:rsidR="00353B61" w:rsidRPr="00353B61" w:rsidRDefault="00353B61" w:rsidP="00353B61">
      <w:pPr>
        <w:ind w:left="360"/>
        <w:contextualSpacing/>
        <w:jc w:val="both"/>
        <w:rPr>
          <w:rFonts w:ascii="Times New Roman" w:hAnsi="Times New Roman" w:cs="Times New Roman"/>
          <w:sz w:val="28"/>
          <w:szCs w:val="28"/>
        </w:rPr>
      </w:pPr>
      <w:r w:rsidRPr="00353B61">
        <w:rPr>
          <w:rFonts w:ascii="Times New Roman" w:hAnsi="Times New Roman" w:cs="Times New Roman"/>
          <w:sz w:val="28"/>
          <w:szCs w:val="28"/>
        </w:rPr>
        <w:t>2.Положение о Районном Совете по взаимодействию с общественными организациями утвердить (приложение № 1).</w:t>
      </w:r>
    </w:p>
    <w:p w:rsidR="00353B61" w:rsidRPr="00353B61" w:rsidRDefault="00353B61" w:rsidP="00353B61">
      <w:pPr>
        <w:ind w:left="360"/>
        <w:contextualSpacing/>
        <w:jc w:val="both"/>
        <w:rPr>
          <w:rFonts w:ascii="Times New Roman" w:hAnsi="Times New Roman" w:cs="Times New Roman"/>
          <w:sz w:val="28"/>
          <w:szCs w:val="28"/>
        </w:rPr>
      </w:pPr>
    </w:p>
    <w:p w:rsidR="00353B61" w:rsidRPr="00353B61" w:rsidRDefault="00353B61" w:rsidP="00353B61">
      <w:pPr>
        <w:ind w:left="360"/>
        <w:contextualSpacing/>
        <w:jc w:val="both"/>
        <w:rPr>
          <w:rFonts w:ascii="Times New Roman" w:hAnsi="Times New Roman" w:cs="Times New Roman"/>
          <w:sz w:val="28"/>
          <w:szCs w:val="28"/>
        </w:rPr>
      </w:pPr>
      <w:r w:rsidRPr="00353B61">
        <w:rPr>
          <w:rFonts w:ascii="Times New Roman" w:hAnsi="Times New Roman" w:cs="Times New Roman"/>
          <w:sz w:val="28"/>
          <w:szCs w:val="28"/>
        </w:rPr>
        <w:t>3.Поручить управляющему делами Администрации Ключевского района Сениной С.В. в срок до 1 декабря 2022 г. организовать формирование Совета в соответствии с Положением о Районном Совете.</w:t>
      </w:r>
    </w:p>
    <w:p w:rsidR="00353B61" w:rsidRPr="00353B61" w:rsidRDefault="00353B61" w:rsidP="00353B61">
      <w:pPr>
        <w:ind w:left="360"/>
        <w:contextualSpacing/>
        <w:jc w:val="both"/>
        <w:rPr>
          <w:rFonts w:ascii="Times New Roman" w:hAnsi="Times New Roman" w:cs="Times New Roman"/>
          <w:sz w:val="28"/>
          <w:szCs w:val="28"/>
        </w:rPr>
      </w:pPr>
    </w:p>
    <w:p w:rsidR="00353B61" w:rsidRPr="00353B61" w:rsidRDefault="00353B61" w:rsidP="00353B61">
      <w:pPr>
        <w:ind w:left="360"/>
        <w:contextualSpacing/>
        <w:jc w:val="both"/>
        <w:rPr>
          <w:rFonts w:ascii="Times New Roman" w:hAnsi="Times New Roman" w:cs="Times New Roman"/>
          <w:sz w:val="28"/>
          <w:szCs w:val="28"/>
        </w:rPr>
      </w:pPr>
      <w:r w:rsidRPr="00353B61">
        <w:rPr>
          <w:rFonts w:ascii="Times New Roman" w:hAnsi="Times New Roman" w:cs="Times New Roman"/>
          <w:sz w:val="28"/>
          <w:szCs w:val="28"/>
        </w:rPr>
        <w:t>4.Контроль за выполнением данного постановления возложить на заместителя Главы администрации района по социальным вопросам Зюзину Л.А.</w:t>
      </w:r>
    </w:p>
    <w:p w:rsidR="00353B61" w:rsidRPr="00353B61" w:rsidRDefault="00353B61" w:rsidP="00353B61">
      <w:pPr>
        <w:pStyle w:val="a7"/>
        <w:ind w:left="0"/>
        <w:contextualSpacing/>
        <w:rPr>
          <w:sz w:val="28"/>
          <w:szCs w:val="28"/>
        </w:rPr>
      </w:pPr>
    </w:p>
    <w:p w:rsidR="00353B61" w:rsidRPr="00353B61" w:rsidRDefault="00353B61" w:rsidP="00353B61">
      <w:pPr>
        <w:pStyle w:val="a7"/>
        <w:ind w:left="0"/>
        <w:contextualSpacing/>
        <w:rPr>
          <w:sz w:val="28"/>
          <w:szCs w:val="28"/>
        </w:rPr>
      </w:pPr>
    </w:p>
    <w:p w:rsidR="00353B61" w:rsidRPr="00353B61" w:rsidRDefault="00353B61" w:rsidP="00353B61">
      <w:pPr>
        <w:pStyle w:val="a7"/>
        <w:ind w:left="0"/>
        <w:contextualSpacing/>
        <w:rPr>
          <w:sz w:val="28"/>
          <w:szCs w:val="28"/>
        </w:rPr>
      </w:pPr>
    </w:p>
    <w:p w:rsidR="00353B61" w:rsidRPr="00353B61" w:rsidRDefault="00353B61" w:rsidP="00353B61">
      <w:pPr>
        <w:rPr>
          <w:rFonts w:ascii="Times New Roman" w:hAnsi="Times New Roman" w:cs="Times New Roman"/>
          <w:sz w:val="28"/>
          <w:szCs w:val="28"/>
        </w:rPr>
      </w:pPr>
      <w:r w:rsidRPr="00353B61">
        <w:rPr>
          <w:rFonts w:ascii="Times New Roman" w:hAnsi="Times New Roman" w:cs="Times New Roman"/>
          <w:sz w:val="28"/>
          <w:szCs w:val="28"/>
        </w:rPr>
        <w:t xml:space="preserve">Глава района                                                                                         </w:t>
      </w:r>
      <w:r>
        <w:rPr>
          <w:rFonts w:ascii="Times New Roman" w:hAnsi="Times New Roman" w:cs="Times New Roman"/>
          <w:sz w:val="28"/>
          <w:szCs w:val="28"/>
        </w:rPr>
        <w:t xml:space="preserve">            </w:t>
      </w:r>
      <w:r w:rsidRPr="00353B61">
        <w:rPr>
          <w:rFonts w:ascii="Times New Roman" w:hAnsi="Times New Roman" w:cs="Times New Roman"/>
          <w:sz w:val="28"/>
          <w:szCs w:val="28"/>
        </w:rPr>
        <w:t xml:space="preserve"> Д.А. </w:t>
      </w:r>
      <w:proofErr w:type="spellStart"/>
      <w:r w:rsidRPr="00353B61">
        <w:rPr>
          <w:rFonts w:ascii="Times New Roman" w:hAnsi="Times New Roman" w:cs="Times New Roman"/>
          <w:sz w:val="28"/>
          <w:szCs w:val="28"/>
        </w:rPr>
        <w:t>Леснов</w:t>
      </w:r>
      <w:proofErr w:type="spellEnd"/>
    </w:p>
    <w:p w:rsidR="00353B61" w:rsidRPr="00720C20" w:rsidRDefault="00353B61" w:rsidP="00353B61">
      <w:pPr>
        <w:rPr>
          <w:sz w:val="28"/>
          <w:szCs w:val="28"/>
        </w:rPr>
      </w:pPr>
    </w:p>
    <w:p w:rsidR="00353B61" w:rsidRDefault="00353B61" w:rsidP="00353B61">
      <w:pPr>
        <w:rPr>
          <w:sz w:val="16"/>
          <w:szCs w:val="16"/>
        </w:rPr>
      </w:pPr>
    </w:p>
    <w:p w:rsidR="00353B61" w:rsidRDefault="00353B61" w:rsidP="00353B61">
      <w:pPr>
        <w:rPr>
          <w:sz w:val="16"/>
          <w:szCs w:val="16"/>
        </w:rPr>
      </w:pPr>
    </w:p>
    <w:p w:rsidR="00353B61" w:rsidRDefault="00353B61" w:rsidP="00353B61">
      <w:pPr>
        <w:rPr>
          <w:sz w:val="16"/>
          <w:szCs w:val="16"/>
        </w:rPr>
      </w:pPr>
    </w:p>
    <w:p w:rsidR="00353B61" w:rsidRDefault="00353B61" w:rsidP="00353B61">
      <w:pPr>
        <w:rPr>
          <w:sz w:val="16"/>
          <w:szCs w:val="16"/>
        </w:rPr>
      </w:pPr>
    </w:p>
    <w:p w:rsidR="00353B61" w:rsidRDefault="00353B61" w:rsidP="00353B61">
      <w:pPr>
        <w:rPr>
          <w:sz w:val="16"/>
          <w:szCs w:val="16"/>
        </w:rPr>
      </w:pPr>
    </w:p>
    <w:p w:rsidR="00353B61" w:rsidRDefault="00353B61" w:rsidP="00353B61">
      <w:pPr>
        <w:rPr>
          <w:sz w:val="16"/>
          <w:szCs w:val="16"/>
        </w:rPr>
      </w:pPr>
    </w:p>
    <w:p w:rsidR="00353B61" w:rsidRDefault="00353B61" w:rsidP="00353B61">
      <w:pPr>
        <w:rPr>
          <w:sz w:val="16"/>
          <w:szCs w:val="16"/>
        </w:rPr>
      </w:pPr>
    </w:p>
    <w:p w:rsidR="00353B61" w:rsidRDefault="00353B61" w:rsidP="00353B61">
      <w:pPr>
        <w:rPr>
          <w:sz w:val="16"/>
          <w:szCs w:val="16"/>
        </w:rPr>
      </w:pPr>
    </w:p>
    <w:p w:rsidR="00353B61" w:rsidRDefault="00353B61" w:rsidP="00353B61">
      <w:pPr>
        <w:rPr>
          <w:sz w:val="16"/>
          <w:szCs w:val="16"/>
        </w:rPr>
      </w:pPr>
    </w:p>
    <w:p w:rsidR="00353B61" w:rsidRDefault="00353B61" w:rsidP="00353B61">
      <w:pPr>
        <w:rPr>
          <w:sz w:val="16"/>
          <w:szCs w:val="16"/>
        </w:rPr>
      </w:pPr>
    </w:p>
    <w:p w:rsidR="00353B61" w:rsidRDefault="00353B61" w:rsidP="00353B61">
      <w:pPr>
        <w:rPr>
          <w:sz w:val="16"/>
          <w:szCs w:val="16"/>
        </w:rPr>
      </w:pPr>
    </w:p>
    <w:p w:rsidR="00353B61" w:rsidRDefault="00353B61" w:rsidP="00353B61">
      <w:pPr>
        <w:rPr>
          <w:sz w:val="28"/>
          <w:szCs w:val="28"/>
        </w:rPr>
      </w:pPr>
      <w:r>
        <w:rPr>
          <w:sz w:val="16"/>
          <w:szCs w:val="16"/>
        </w:rPr>
        <w:t>Зюзина Любовь Александровна</w:t>
      </w:r>
    </w:p>
    <w:p w:rsidR="009E489F" w:rsidRDefault="009E489F">
      <w:pPr>
        <w:pStyle w:val="ConsPlusNormal"/>
        <w:jc w:val="both"/>
      </w:pPr>
    </w:p>
    <w:p w:rsidR="00353B61" w:rsidRPr="00B308AE" w:rsidRDefault="00353B61">
      <w:pPr>
        <w:pStyle w:val="ConsPlusNormal"/>
        <w:jc w:val="both"/>
      </w:pPr>
      <w:bookmarkStart w:id="0" w:name="_GoBack"/>
      <w:bookmarkEnd w:id="0"/>
    </w:p>
    <w:p w:rsidR="00B308AE" w:rsidRDefault="00B308AE">
      <w:pPr>
        <w:pStyle w:val="ConsPlusNormal"/>
        <w:jc w:val="center"/>
        <w:outlineLvl w:val="1"/>
        <w:rPr>
          <w:rFonts w:ascii="Times New Roman" w:hAnsi="Times New Roman" w:cs="Times New Roman"/>
        </w:rPr>
      </w:pPr>
      <w:r>
        <w:rPr>
          <w:rFonts w:ascii="Times New Roman" w:hAnsi="Times New Roman" w:cs="Times New Roman"/>
        </w:rPr>
        <w:t>ПОЛОЖЕНИЕ</w:t>
      </w:r>
    </w:p>
    <w:p w:rsidR="00B308AE" w:rsidRPr="00B308AE" w:rsidRDefault="00B308AE">
      <w:pPr>
        <w:pStyle w:val="ConsPlusNormal"/>
        <w:jc w:val="center"/>
        <w:outlineLvl w:val="1"/>
        <w:rPr>
          <w:rFonts w:ascii="Times New Roman" w:hAnsi="Times New Roman" w:cs="Times New Roman"/>
        </w:rPr>
      </w:pPr>
      <w:r>
        <w:rPr>
          <w:rFonts w:ascii="Times New Roman" w:hAnsi="Times New Roman" w:cs="Times New Roman"/>
        </w:rPr>
        <w:t>РАЙОННОГО СОВЕТА ПО ВЗАИМОДЕЙСТВИЮ С ОБЩЕСТВЕННЫМИ ОРГАНИЗАЦИЯМИ</w:t>
      </w:r>
    </w:p>
    <w:p w:rsidR="00B308AE" w:rsidRDefault="00B308AE">
      <w:pPr>
        <w:pStyle w:val="ConsPlusNormal"/>
        <w:jc w:val="center"/>
        <w:outlineLvl w:val="1"/>
      </w:pPr>
    </w:p>
    <w:p w:rsidR="009E489F" w:rsidRDefault="00477C36">
      <w:pPr>
        <w:pStyle w:val="ConsPlusNormal"/>
        <w:jc w:val="center"/>
        <w:outlineLvl w:val="1"/>
      </w:pPr>
      <w:r>
        <w:t>1. Общие положения</w:t>
      </w:r>
    </w:p>
    <w:p w:rsidR="009E489F" w:rsidRDefault="009E489F">
      <w:pPr>
        <w:pStyle w:val="ConsPlusNormal"/>
        <w:jc w:val="both"/>
      </w:pPr>
    </w:p>
    <w:p w:rsidR="009E489F" w:rsidRDefault="00477C36">
      <w:pPr>
        <w:pStyle w:val="ConsPlusNormal"/>
        <w:ind w:firstLine="540"/>
        <w:jc w:val="both"/>
      </w:pPr>
      <w:r>
        <w:t>1.</w:t>
      </w:r>
      <w:r w:rsidR="00D96087">
        <w:t xml:space="preserve"> </w:t>
      </w:r>
      <w:r w:rsidR="00981457">
        <w:t>Районный Совет по взаимодействию с общественными организациями</w:t>
      </w:r>
      <w:r>
        <w:t xml:space="preserve"> обеспечивает взаимодействие жителей </w:t>
      </w:r>
      <w:r w:rsidR="00981457">
        <w:t xml:space="preserve">района, </w:t>
      </w:r>
      <w:r>
        <w:t>общественных объединений, профессиональных союзов, творческих</w:t>
      </w:r>
      <w:r w:rsidR="00B308AE">
        <w:t xml:space="preserve"> организаций </w:t>
      </w:r>
      <w:r>
        <w:t xml:space="preserve">, объединений работодателей, профессиональных объединений, а также иных некоммерческих организаций, созданных для представления и защиты интересов профессиональных и социальных групп (далее - общественные объединения и иные некоммерческие организации), с органами местного самоуправления </w:t>
      </w:r>
      <w:r w:rsidR="00981457">
        <w:t xml:space="preserve">района </w:t>
      </w:r>
      <w:r>
        <w:t>(далее - органы местного самоуправления) в целях учета потребностей и интересов жителей</w:t>
      </w:r>
      <w:r w:rsidR="00B308AE">
        <w:t xml:space="preserve"> района</w:t>
      </w:r>
      <w:r>
        <w:t>, защиты п</w:t>
      </w:r>
      <w:r w:rsidR="00981457">
        <w:t xml:space="preserve">рав и свобод жителей района </w:t>
      </w:r>
      <w:r>
        <w:t>и прав общественных объединений и иных некоммерч</w:t>
      </w:r>
      <w:r w:rsidR="00981457">
        <w:t>еских организаций, осуществление содействия  деятельности  органа</w:t>
      </w:r>
      <w:r>
        <w:t xml:space="preserve"> местного самоуправления.</w:t>
      </w:r>
    </w:p>
    <w:p w:rsidR="009E489F" w:rsidRDefault="00D96087">
      <w:pPr>
        <w:pStyle w:val="ConsPlusNormal"/>
        <w:spacing w:before="200"/>
        <w:ind w:firstLine="540"/>
        <w:jc w:val="both"/>
      </w:pPr>
      <w:r>
        <w:t xml:space="preserve">2. Совет </w:t>
      </w:r>
      <w:r w:rsidR="00477C36">
        <w:t>формируется на основе добровольного участия в ее деятельности граждан Российской Федерации, проживающих на территории</w:t>
      </w:r>
      <w:r>
        <w:t xml:space="preserve"> района</w:t>
      </w:r>
      <w:r w:rsidR="00477C36">
        <w:t>, представителей общественных объединений и иных некоммерческих организаций, осуществляющих деятельность на территории</w:t>
      </w:r>
      <w:r>
        <w:t xml:space="preserve"> района</w:t>
      </w:r>
      <w:r w:rsidR="00477C36">
        <w:t>.</w:t>
      </w:r>
    </w:p>
    <w:p w:rsidR="009E489F" w:rsidRDefault="009E489F">
      <w:pPr>
        <w:pStyle w:val="ConsPlusNormal"/>
        <w:jc w:val="both"/>
      </w:pPr>
    </w:p>
    <w:p w:rsidR="00D96087" w:rsidRDefault="00D96087">
      <w:pPr>
        <w:pStyle w:val="ConsPlusNormal"/>
        <w:jc w:val="both"/>
      </w:pPr>
    </w:p>
    <w:p w:rsidR="009E489F" w:rsidRDefault="00477C36">
      <w:pPr>
        <w:pStyle w:val="ConsPlusNormal"/>
        <w:jc w:val="center"/>
        <w:outlineLvl w:val="1"/>
      </w:pPr>
      <w:r>
        <w:t>2. Цели и задачи</w:t>
      </w:r>
      <w:r w:rsidR="00D37F00">
        <w:t xml:space="preserve"> Районного</w:t>
      </w:r>
      <w:r>
        <w:t xml:space="preserve"> </w:t>
      </w:r>
      <w:r w:rsidR="00D80BD4">
        <w:t>Совета</w:t>
      </w:r>
    </w:p>
    <w:p w:rsidR="009E489F" w:rsidRDefault="009E489F">
      <w:pPr>
        <w:pStyle w:val="ConsPlusNormal"/>
        <w:jc w:val="both"/>
      </w:pPr>
    </w:p>
    <w:p w:rsidR="009E489F" w:rsidRDefault="00D96087">
      <w:pPr>
        <w:pStyle w:val="ConsPlusNormal"/>
        <w:ind w:firstLine="540"/>
        <w:jc w:val="both"/>
      </w:pPr>
      <w:r>
        <w:t>3</w:t>
      </w:r>
      <w:r w:rsidR="00477C36">
        <w:t xml:space="preserve">. </w:t>
      </w:r>
      <w:r>
        <w:t>Совет призван</w:t>
      </w:r>
      <w:r w:rsidR="00477C36">
        <w:t xml:space="preserve"> обеспечить согласование общественно значимых инт</w:t>
      </w:r>
      <w:r>
        <w:t>ересов жителей района</w:t>
      </w:r>
      <w:r w:rsidR="00477C36">
        <w:t>, общественных объединений, иных некоммерческих организаций и органов местного самоуправления для решения наиболее важных вопросов экономического и социального развития, обеспечения безопасности, защиты прав и свобод жителей</w:t>
      </w:r>
      <w:r>
        <w:t xml:space="preserve"> района</w:t>
      </w:r>
      <w:r w:rsidR="00477C36">
        <w:t>, демократических принципов развития гражданского общества путем:</w:t>
      </w:r>
    </w:p>
    <w:p w:rsidR="009E489F" w:rsidRDefault="00477C36">
      <w:pPr>
        <w:pStyle w:val="ConsPlusNormal"/>
        <w:spacing w:before="200"/>
        <w:ind w:firstLine="540"/>
        <w:jc w:val="both"/>
      </w:pPr>
      <w:r>
        <w:t>1) привлечения граждан, общественных объединений и иных некоммерческих организаций</w:t>
      </w:r>
      <w:r w:rsidR="00B308AE">
        <w:t xml:space="preserve"> к участию в социально-значимых проектах</w:t>
      </w:r>
      <w:r>
        <w:t>;</w:t>
      </w:r>
    </w:p>
    <w:p w:rsidR="009E489F" w:rsidRDefault="00477C36">
      <w:pPr>
        <w:pStyle w:val="ConsPlusNormal"/>
        <w:spacing w:before="200"/>
        <w:ind w:firstLine="540"/>
        <w:jc w:val="both"/>
      </w:pPr>
      <w:r>
        <w:t>2) выдвижения и поддержки гражданских инициатив, направленных на реализацию конституционных прав, свобод и з</w:t>
      </w:r>
      <w:r w:rsidR="00D96087">
        <w:t>аконных интересов жителей района</w:t>
      </w:r>
      <w:r>
        <w:t>, прав и интересов общественных объединений и иных некоммерческих организаций;</w:t>
      </w:r>
    </w:p>
    <w:p w:rsidR="009E489F" w:rsidRDefault="00477C36">
      <w:pPr>
        <w:pStyle w:val="ConsPlusNormal"/>
        <w:spacing w:before="200"/>
        <w:ind w:firstLine="540"/>
        <w:jc w:val="both"/>
      </w:pPr>
      <w:r>
        <w:t xml:space="preserve">3) </w:t>
      </w:r>
      <w:r w:rsidR="00D96087">
        <w:t xml:space="preserve">участие в обсуждении </w:t>
      </w:r>
      <w:r>
        <w:t>проектов нормативных правовых актов органов местного самоуправления;</w:t>
      </w:r>
    </w:p>
    <w:p w:rsidR="009E489F" w:rsidRDefault="00477C36">
      <w:pPr>
        <w:pStyle w:val="ConsPlusNormal"/>
        <w:spacing w:before="200"/>
        <w:ind w:firstLine="540"/>
        <w:jc w:val="both"/>
      </w:pPr>
      <w:r>
        <w:t xml:space="preserve">4) </w:t>
      </w:r>
      <w:r w:rsidR="00D96087">
        <w:t xml:space="preserve">содействие деятельности </w:t>
      </w:r>
      <w:r>
        <w:t xml:space="preserve">органов местного самоуправления </w:t>
      </w:r>
      <w:r w:rsidR="00B308AE">
        <w:t>по общим вопросам жизнеобеспечения района</w:t>
      </w:r>
      <w:r>
        <w:t>;</w:t>
      </w:r>
    </w:p>
    <w:p w:rsidR="009E489F" w:rsidRDefault="00477C36">
      <w:pPr>
        <w:pStyle w:val="ConsPlusNormal"/>
        <w:spacing w:before="200"/>
        <w:ind w:firstLine="540"/>
        <w:jc w:val="both"/>
      </w:pPr>
      <w:r>
        <w:t>5) выработки рекомендаций органам местного самоуправления в области поддержки общественных объединений, иных некоммерческих организаций и иных объединений жителей</w:t>
      </w:r>
      <w:r w:rsidR="00B308AE">
        <w:t xml:space="preserve"> района</w:t>
      </w:r>
      <w:r>
        <w:t>, деятельность которых направлена на развитие гражданского общества;</w:t>
      </w:r>
    </w:p>
    <w:p w:rsidR="009E489F" w:rsidRDefault="00477C36">
      <w:pPr>
        <w:pStyle w:val="ConsPlusNormal"/>
        <w:spacing w:before="200"/>
        <w:ind w:firstLine="540"/>
        <w:jc w:val="both"/>
      </w:pPr>
      <w:r>
        <w:t>6) оказания информационной, методической и иной поддержки общественным объединениям и иным некоммерческим организациям, деятельность которых направлена на развитие</w:t>
      </w:r>
      <w:r w:rsidR="00B308AE">
        <w:t xml:space="preserve"> района</w:t>
      </w:r>
      <w:r>
        <w:t>.</w:t>
      </w:r>
    </w:p>
    <w:p w:rsidR="009E489F" w:rsidRDefault="009E489F">
      <w:pPr>
        <w:pStyle w:val="ConsPlusNormal"/>
        <w:jc w:val="both"/>
      </w:pPr>
    </w:p>
    <w:p w:rsidR="009E489F" w:rsidRDefault="00477C36">
      <w:pPr>
        <w:pStyle w:val="ConsPlusNormal"/>
        <w:jc w:val="center"/>
        <w:outlineLvl w:val="1"/>
      </w:pPr>
      <w:r>
        <w:t xml:space="preserve">3. Регламент </w:t>
      </w:r>
      <w:r w:rsidR="00D96087">
        <w:t>Районного Совета</w:t>
      </w:r>
    </w:p>
    <w:p w:rsidR="009E489F" w:rsidRDefault="009E489F">
      <w:pPr>
        <w:pStyle w:val="ConsPlusNormal"/>
        <w:jc w:val="both"/>
      </w:pPr>
    </w:p>
    <w:p w:rsidR="009E489F" w:rsidRDefault="00D96087">
      <w:pPr>
        <w:pStyle w:val="ConsPlusNormal"/>
        <w:spacing w:before="200"/>
        <w:ind w:firstLine="540"/>
        <w:jc w:val="both"/>
      </w:pPr>
      <w:r>
        <w:t>4</w:t>
      </w:r>
      <w:r w:rsidR="00477C36">
        <w:t xml:space="preserve">. Регламентом </w:t>
      </w:r>
      <w:r w:rsidR="002800E1">
        <w:t xml:space="preserve">Районного Совета </w:t>
      </w:r>
      <w:r w:rsidR="00477C36">
        <w:t>устанавливаются:</w:t>
      </w:r>
    </w:p>
    <w:p w:rsidR="009E489F" w:rsidRDefault="00477C36">
      <w:pPr>
        <w:pStyle w:val="ConsPlusNormal"/>
        <w:spacing w:before="200"/>
        <w:ind w:firstLine="540"/>
        <w:jc w:val="both"/>
      </w:pPr>
      <w:r>
        <w:t xml:space="preserve">1) порядок участия членов </w:t>
      </w:r>
      <w:r w:rsidR="002800E1">
        <w:t xml:space="preserve">Совета </w:t>
      </w:r>
      <w:r>
        <w:t>в ее деятельности;</w:t>
      </w:r>
    </w:p>
    <w:p w:rsidR="009E489F" w:rsidRDefault="00477C36">
      <w:pPr>
        <w:pStyle w:val="ConsPlusNormal"/>
        <w:spacing w:before="200"/>
        <w:ind w:firstLine="540"/>
        <w:jc w:val="both"/>
      </w:pPr>
      <w:r>
        <w:t>2) сроки и порядок проведения заседаний</w:t>
      </w:r>
      <w:r w:rsidR="002800E1">
        <w:t xml:space="preserve"> Совета</w:t>
      </w:r>
      <w:r>
        <w:t>;</w:t>
      </w:r>
    </w:p>
    <w:p w:rsidR="009E489F" w:rsidRDefault="00477C36">
      <w:pPr>
        <w:pStyle w:val="ConsPlusNormal"/>
        <w:spacing w:before="200"/>
        <w:ind w:firstLine="540"/>
        <w:jc w:val="both"/>
      </w:pPr>
      <w:r>
        <w:t>3) состав, полномочия и порядок деятельности Совета;</w:t>
      </w:r>
    </w:p>
    <w:p w:rsidR="009E489F" w:rsidRDefault="00477C36">
      <w:pPr>
        <w:pStyle w:val="ConsPlusNormal"/>
        <w:spacing w:before="200"/>
        <w:ind w:firstLine="540"/>
        <w:jc w:val="both"/>
      </w:pPr>
      <w:r>
        <w:t>4) полномочия и порядок деятельности председателя и секретаря</w:t>
      </w:r>
      <w:r w:rsidR="002800E1">
        <w:t xml:space="preserve"> Совета</w:t>
      </w:r>
      <w:r>
        <w:t>;</w:t>
      </w:r>
    </w:p>
    <w:p w:rsidR="009E489F" w:rsidRDefault="00477C36">
      <w:pPr>
        <w:pStyle w:val="ConsPlusNormal"/>
        <w:spacing w:before="200"/>
        <w:ind w:firstLine="540"/>
        <w:jc w:val="both"/>
      </w:pPr>
      <w:r>
        <w:t>5) порядок формирования, деятельности и полномочия комиссий</w:t>
      </w:r>
      <w:r w:rsidR="002800E1">
        <w:t xml:space="preserve"> Совета</w:t>
      </w:r>
      <w:r>
        <w:t>;</w:t>
      </w:r>
    </w:p>
    <w:p w:rsidR="009E489F" w:rsidRDefault="00477C36">
      <w:pPr>
        <w:pStyle w:val="ConsPlusNormal"/>
        <w:spacing w:before="200"/>
        <w:ind w:firstLine="540"/>
        <w:jc w:val="both"/>
      </w:pPr>
      <w:r>
        <w:t>6) порядок формирования, деятельности рабочих групп</w:t>
      </w:r>
      <w:r w:rsidR="002800E1">
        <w:t xml:space="preserve"> Совета</w:t>
      </w:r>
      <w:r>
        <w:t>, а также порядок избрания и полномочия их руководителей;</w:t>
      </w:r>
    </w:p>
    <w:p w:rsidR="009E489F" w:rsidRDefault="00477C36">
      <w:pPr>
        <w:pStyle w:val="ConsPlusNormal"/>
        <w:spacing w:before="200"/>
        <w:ind w:firstLine="540"/>
        <w:jc w:val="both"/>
      </w:pPr>
      <w:r>
        <w:t>7) порядок прекращения и приостановления полномочий</w:t>
      </w:r>
      <w:r w:rsidR="002800E1">
        <w:t xml:space="preserve"> Совета</w:t>
      </w:r>
      <w:r>
        <w:t>;</w:t>
      </w:r>
    </w:p>
    <w:p w:rsidR="009E489F" w:rsidRDefault="00477C36">
      <w:pPr>
        <w:pStyle w:val="ConsPlusNormal"/>
        <w:spacing w:before="200"/>
        <w:ind w:firstLine="540"/>
        <w:jc w:val="both"/>
      </w:pPr>
      <w:r>
        <w:lastRenderedPageBreak/>
        <w:t>8) формы и порядок принятия решений</w:t>
      </w:r>
      <w:r w:rsidR="002800E1">
        <w:t xml:space="preserve"> Совета</w:t>
      </w:r>
      <w:r>
        <w:t>;</w:t>
      </w:r>
    </w:p>
    <w:p w:rsidR="009E489F" w:rsidRDefault="00477C36">
      <w:pPr>
        <w:pStyle w:val="ConsPlusNormal"/>
        <w:spacing w:before="200"/>
        <w:ind w:firstLine="540"/>
        <w:jc w:val="both"/>
      </w:pPr>
      <w:r>
        <w:t xml:space="preserve">9) порядок привлечения к работе </w:t>
      </w:r>
      <w:r w:rsidR="002800E1">
        <w:t xml:space="preserve">Совета </w:t>
      </w:r>
      <w:r>
        <w:t xml:space="preserve">общественных объединений, иных некоммерческих организаций, представители которых не вошли в ее состав, и формы их взаимодействия с </w:t>
      </w:r>
      <w:r w:rsidR="002800E1">
        <w:t>Советом</w:t>
      </w:r>
      <w:r>
        <w:t>;</w:t>
      </w:r>
    </w:p>
    <w:p w:rsidR="009E489F" w:rsidRDefault="00477C36">
      <w:pPr>
        <w:pStyle w:val="ConsPlusNormal"/>
        <w:spacing w:before="200"/>
        <w:ind w:firstLine="540"/>
        <w:jc w:val="both"/>
      </w:pPr>
      <w:r>
        <w:t xml:space="preserve">10) процедуры отбора в члены </w:t>
      </w:r>
      <w:r w:rsidR="002800E1">
        <w:t xml:space="preserve">Совета </w:t>
      </w:r>
      <w:r>
        <w:t>представителей общественных объединений, иных некоммерческих организаций;</w:t>
      </w:r>
    </w:p>
    <w:p w:rsidR="009E489F" w:rsidRDefault="00477C36">
      <w:pPr>
        <w:pStyle w:val="ConsPlusNormal"/>
        <w:spacing w:before="200"/>
        <w:ind w:firstLine="540"/>
        <w:jc w:val="both"/>
      </w:pPr>
      <w:r>
        <w:t>11) порядок подготовки и проведения мероприятий в</w:t>
      </w:r>
      <w:r w:rsidR="002800E1">
        <w:t xml:space="preserve"> Совете</w:t>
      </w:r>
      <w:r>
        <w:t>;</w:t>
      </w:r>
    </w:p>
    <w:p w:rsidR="009E489F" w:rsidRDefault="00477C36">
      <w:pPr>
        <w:pStyle w:val="ConsPlusNormal"/>
        <w:spacing w:before="200"/>
        <w:ind w:firstLine="540"/>
        <w:jc w:val="both"/>
      </w:pPr>
      <w:r>
        <w:t xml:space="preserve">12) порядок подготовки и публикации ежегодного </w:t>
      </w:r>
      <w:r w:rsidR="002800E1">
        <w:t xml:space="preserve">отчета Совета </w:t>
      </w:r>
      <w:r>
        <w:t>о состоянии</w:t>
      </w:r>
      <w:r w:rsidR="0095798A">
        <w:t xml:space="preserve"> деятельности общественных организаций</w:t>
      </w:r>
      <w:r>
        <w:t>;</w:t>
      </w:r>
    </w:p>
    <w:p w:rsidR="009E489F" w:rsidRDefault="00477C36">
      <w:pPr>
        <w:pStyle w:val="ConsPlusNormal"/>
        <w:spacing w:before="200"/>
        <w:ind w:firstLine="540"/>
        <w:jc w:val="both"/>
      </w:pPr>
      <w:r>
        <w:t xml:space="preserve">13) иные вопросы внутренней организации и порядка деятельности </w:t>
      </w:r>
      <w:r w:rsidR="0095798A">
        <w:t xml:space="preserve">Совета </w:t>
      </w:r>
      <w:r>
        <w:t>в соответствии с настоящим Положением.</w:t>
      </w:r>
    </w:p>
    <w:p w:rsidR="009E489F" w:rsidRDefault="009E489F">
      <w:pPr>
        <w:pStyle w:val="ConsPlusNormal"/>
        <w:jc w:val="both"/>
      </w:pPr>
    </w:p>
    <w:p w:rsidR="009E489F" w:rsidRDefault="00477C36">
      <w:pPr>
        <w:pStyle w:val="ConsPlusNormal"/>
        <w:jc w:val="center"/>
        <w:outlineLvl w:val="1"/>
      </w:pPr>
      <w:r>
        <w:t>4. Порядок формирования</w:t>
      </w:r>
      <w:r w:rsidR="001C3731">
        <w:t xml:space="preserve"> кандидатов в</w:t>
      </w:r>
      <w:r>
        <w:t xml:space="preserve"> состав</w:t>
      </w:r>
      <w:r w:rsidR="007A71EA">
        <w:t xml:space="preserve"> </w:t>
      </w:r>
      <w:proofErr w:type="gramStart"/>
      <w:r w:rsidR="007A71EA">
        <w:t xml:space="preserve">Районного </w:t>
      </w:r>
      <w:r>
        <w:t xml:space="preserve"> </w:t>
      </w:r>
      <w:r w:rsidR="0095798A">
        <w:t>Совета</w:t>
      </w:r>
      <w:proofErr w:type="gramEnd"/>
    </w:p>
    <w:p w:rsidR="009E489F" w:rsidRDefault="009E489F">
      <w:pPr>
        <w:pStyle w:val="ConsPlusNormal"/>
        <w:jc w:val="both"/>
      </w:pPr>
    </w:p>
    <w:p w:rsidR="009E489F" w:rsidRDefault="0095798A">
      <w:pPr>
        <w:pStyle w:val="ConsPlusNormal"/>
        <w:ind w:firstLine="540"/>
        <w:jc w:val="both"/>
      </w:pPr>
      <w:r>
        <w:t>5</w:t>
      </w:r>
      <w:r w:rsidR="00477C36">
        <w:t xml:space="preserve">. </w:t>
      </w:r>
      <w:r w:rsidR="001C3731">
        <w:t>Совет формируется из 7</w:t>
      </w:r>
      <w:r w:rsidR="00477C36">
        <w:t xml:space="preserve"> жителей</w:t>
      </w:r>
      <w:r>
        <w:t xml:space="preserve"> района</w:t>
      </w:r>
      <w:r w:rsidR="00477C36">
        <w:t>, утверждаемых постановлением Администрации</w:t>
      </w:r>
      <w:r>
        <w:t xml:space="preserve"> района</w:t>
      </w:r>
      <w:r w:rsidR="001C3731">
        <w:t>, и 4</w:t>
      </w:r>
      <w:r w:rsidR="00477C36">
        <w:t xml:space="preserve"> </w:t>
      </w:r>
      <w:proofErr w:type="gramStart"/>
      <w:r w:rsidR="00477C36">
        <w:t>представителей</w:t>
      </w:r>
      <w:proofErr w:type="gramEnd"/>
      <w:r w:rsidR="00477C36">
        <w:t xml:space="preserve"> действующих в </w:t>
      </w:r>
      <w:r>
        <w:t xml:space="preserve">районе </w:t>
      </w:r>
      <w:r w:rsidR="00477C36">
        <w:t>общественных объединений и иных некоммерческих организаций.</w:t>
      </w:r>
    </w:p>
    <w:p w:rsidR="009E489F" w:rsidRDefault="0095798A">
      <w:pPr>
        <w:pStyle w:val="ConsPlusNormal"/>
        <w:spacing w:before="200"/>
        <w:ind w:firstLine="540"/>
        <w:jc w:val="both"/>
      </w:pPr>
      <w:r>
        <w:t>6</w:t>
      </w:r>
      <w:r w:rsidR="00477C36">
        <w:t xml:space="preserve">. Не допускаются к выдвижению кандидатов в члены </w:t>
      </w:r>
      <w:r>
        <w:t xml:space="preserve">Совета </w:t>
      </w:r>
      <w:r w:rsidR="00477C36">
        <w:t>следующие общественные объединения и иные некоммерческие организации:</w:t>
      </w:r>
    </w:p>
    <w:p w:rsidR="009E489F" w:rsidRDefault="00477C36">
      <w:pPr>
        <w:pStyle w:val="ConsPlusNormal"/>
        <w:spacing w:before="200"/>
        <w:ind w:firstLine="540"/>
        <w:jc w:val="both"/>
      </w:pPr>
      <w:r>
        <w:t xml:space="preserve">1) некоммерческие организации, зарегистрированные менее чем за один год до дня истечения срока полномочий членов </w:t>
      </w:r>
      <w:r w:rsidR="0095798A">
        <w:t xml:space="preserve">Совета </w:t>
      </w:r>
      <w:r>
        <w:t>действующего состава;</w:t>
      </w:r>
    </w:p>
    <w:p w:rsidR="009E489F" w:rsidRDefault="00477C36">
      <w:pPr>
        <w:pStyle w:val="ConsPlusNormal"/>
        <w:spacing w:before="200"/>
        <w:ind w:firstLine="540"/>
        <w:jc w:val="both"/>
      </w:pPr>
      <w:r>
        <w:t>2) политические партии;</w:t>
      </w:r>
    </w:p>
    <w:p w:rsidR="009E489F" w:rsidRDefault="00477C36">
      <w:pPr>
        <w:pStyle w:val="ConsPlusNormal"/>
        <w:spacing w:before="200"/>
        <w:ind w:firstLine="540"/>
        <w:jc w:val="both"/>
      </w:pPr>
      <w:r>
        <w:t>3) некоммерческие организации, которым в соответствии с Федеральным законом от 25.07.2002 N 114-ФЗ "О противодействии экстремистской деятельности" (далее - Федеральный закон)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rsidR="009E489F" w:rsidRDefault="00477C36">
      <w:pPr>
        <w:pStyle w:val="ConsPlusNormal"/>
        <w:spacing w:before="200"/>
        <w:ind w:firstLine="540"/>
        <w:jc w:val="both"/>
      </w:pPr>
      <w:r>
        <w:t>4) некоммерческие организации, деятельность которых приостановлена в соответствии с Федеральным законом, если решение о приостановлении не было признано судом незаконным.</w:t>
      </w:r>
    </w:p>
    <w:p w:rsidR="009E489F" w:rsidRDefault="009E489F">
      <w:pPr>
        <w:pStyle w:val="ConsPlusNormal"/>
        <w:jc w:val="both"/>
      </w:pPr>
    </w:p>
    <w:p w:rsidR="009E489F" w:rsidRDefault="00477C36">
      <w:pPr>
        <w:pStyle w:val="ConsPlusNormal"/>
        <w:jc w:val="center"/>
        <w:outlineLvl w:val="1"/>
      </w:pPr>
      <w:r>
        <w:t>5. Ограничения, связанные с участием в</w:t>
      </w:r>
      <w:r w:rsidR="007A71EA">
        <w:t xml:space="preserve"> Районном</w:t>
      </w:r>
      <w:r>
        <w:t xml:space="preserve"> </w:t>
      </w:r>
      <w:r w:rsidR="0095798A">
        <w:t>Совете</w:t>
      </w:r>
    </w:p>
    <w:p w:rsidR="009E489F" w:rsidRDefault="009E489F">
      <w:pPr>
        <w:pStyle w:val="ConsPlusNormal"/>
        <w:jc w:val="both"/>
      </w:pPr>
    </w:p>
    <w:p w:rsidR="009E489F" w:rsidRDefault="0095798A">
      <w:pPr>
        <w:pStyle w:val="ConsPlusNormal"/>
        <w:ind w:firstLine="540"/>
        <w:jc w:val="both"/>
      </w:pPr>
      <w:r>
        <w:t>7</w:t>
      </w:r>
      <w:r w:rsidR="00477C36">
        <w:t xml:space="preserve">. Членом </w:t>
      </w:r>
      <w:r>
        <w:t xml:space="preserve">Совета </w:t>
      </w:r>
      <w:r w:rsidR="00477C36">
        <w:t>может быть гражданин Российской Федерации, достигший возраста восемнадцати лет.</w:t>
      </w:r>
    </w:p>
    <w:p w:rsidR="009E489F" w:rsidRDefault="0095798A">
      <w:pPr>
        <w:pStyle w:val="ConsPlusNormal"/>
        <w:spacing w:before="200"/>
        <w:ind w:firstLine="540"/>
        <w:jc w:val="both"/>
      </w:pPr>
      <w:r>
        <w:t>8</w:t>
      </w:r>
      <w:r w:rsidR="00477C36">
        <w:t xml:space="preserve">. Членами </w:t>
      </w:r>
      <w:r>
        <w:t xml:space="preserve">Совета </w:t>
      </w:r>
      <w:r w:rsidR="00477C36">
        <w:t>не могут быть:</w:t>
      </w:r>
    </w:p>
    <w:p w:rsidR="009E489F" w:rsidRDefault="00477C36">
      <w:pPr>
        <w:pStyle w:val="ConsPlusNormal"/>
        <w:spacing w:before="200"/>
        <w:ind w:firstLine="540"/>
        <w:jc w:val="both"/>
      </w:pPr>
      <w:r>
        <w:t>1) члены Совета Федерации Федерального Собрания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лица, замещающие муниципальные должности;</w:t>
      </w:r>
    </w:p>
    <w:p w:rsidR="009E489F" w:rsidRDefault="00477C36">
      <w:pPr>
        <w:pStyle w:val="ConsPlusNormal"/>
        <w:spacing w:before="200"/>
        <w:ind w:firstLine="540"/>
        <w:jc w:val="both"/>
      </w:pPr>
      <w:r>
        <w:t>2) лица, признанные недееспособными на основании решения суда;</w:t>
      </w:r>
    </w:p>
    <w:p w:rsidR="009E489F" w:rsidRDefault="00477C36">
      <w:pPr>
        <w:pStyle w:val="ConsPlusNormal"/>
        <w:spacing w:before="200"/>
        <w:ind w:firstLine="540"/>
        <w:jc w:val="both"/>
      </w:pPr>
      <w:r>
        <w:t>3) лица, имеющие непогашенную или неснятую судимость;</w:t>
      </w:r>
    </w:p>
    <w:p w:rsidR="009E489F" w:rsidRDefault="00477C36">
      <w:pPr>
        <w:pStyle w:val="ConsPlusNormal"/>
        <w:spacing w:before="200"/>
        <w:ind w:firstLine="540"/>
        <w:jc w:val="both"/>
      </w:pPr>
      <w:r>
        <w:t>4) лица, имеющие двойное гражданство.</w:t>
      </w:r>
    </w:p>
    <w:p w:rsidR="009E489F" w:rsidRDefault="009E489F">
      <w:pPr>
        <w:pStyle w:val="ConsPlusNormal"/>
        <w:jc w:val="both"/>
      </w:pPr>
    </w:p>
    <w:p w:rsidR="009E489F" w:rsidRDefault="00477C36">
      <w:pPr>
        <w:pStyle w:val="ConsPlusNormal"/>
        <w:jc w:val="center"/>
        <w:outlineLvl w:val="1"/>
      </w:pPr>
      <w:r>
        <w:t>6. Порядок формирования</w:t>
      </w:r>
      <w:r w:rsidR="007A71EA">
        <w:t xml:space="preserve"> </w:t>
      </w:r>
      <w:proofErr w:type="gramStart"/>
      <w:r w:rsidR="007A71EA">
        <w:t xml:space="preserve">Районного </w:t>
      </w:r>
      <w:r>
        <w:t xml:space="preserve"> </w:t>
      </w:r>
      <w:r w:rsidR="0095798A">
        <w:t>Совета</w:t>
      </w:r>
      <w:proofErr w:type="gramEnd"/>
    </w:p>
    <w:p w:rsidR="009E489F" w:rsidRDefault="009E489F">
      <w:pPr>
        <w:pStyle w:val="ConsPlusNormal"/>
        <w:jc w:val="both"/>
      </w:pPr>
    </w:p>
    <w:p w:rsidR="009E489F" w:rsidRDefault="0095798A">
      <w:pPr>
        <w:pStyle w:val="ConsPlusNormal"/>
        <w:ind w:firstLine="540"/>
        <w:jc w:val="both"/>
      </w:pPr>
      <w:bookmarkStart w:id="1" w:name="P105"/>
      <w:bookmarkEnd w:id="1"/>
      <w:r>
        <w:t>9</w:t>
      </w:r>
      <w:r w:rsidR="00477C36">
        <w:t xml:space="preserve">. Глава </w:t>
      </w:r>
      <w:r>
        <w:t xml:space="preserve">района </w:t>
      </w:r>
      <w:r w:rsidR="00477C36">
        <w:t>по результатам консультаций с общественными объединениями, иными некоммерческими органи</w:t>
      </w:r>
      <w:r w:rsidR="001C3731">
        <w:t>зациями определяет кандидатуры 7</w:t>
      </w:r>
      <w:r w:rsidR="00477C36">
        <w:t xml:space="preserve"> граждан, постоянн</w:t>
      </w:r>
      <w:r>
        <w:t>о проживающих в районе</w:t>
      </w:r>
      <w:r w:rsidR="00477C36">
        <w:t xml:space="preserve"> (далее - граждане), и предлагает им войти в состав</w:t>
      </w:r>
      <w:r w:rsidR="0036400A">
        <w:t xml:space="preserve"> Совета</w:t>
      </w:r>
      <w:r w:rsidR="00477C36">
        <w:t>.</w:t>
      </w:r>
    </w:p>
    <w:p w:rsidR="009E489F" w:rsidRDefault="0036400A">
      <w:pPr>
        <w:pStyle w:val="ConsPlusNormal"/>
        <w:spacing w:before="200"/>
        <w:ind w:firstLine="540"/>
        <w:jc w:val="both"/>
      </w:pPr>
      <w:r>
        <w:t>10</w:t>
      </w:r>
      <w:r w:rsidR="00477C36">
        <w:t>. Граждане, получившие предложение войти в состав</w:t>
      </w:r>
      <w:r>
        <w:t xml:space="preserve"> Совета</w:t>
      </w:r>
      <w:r w:rsidR="00477C36">
        <w:t>, письменно</w:t>
      </w:r>
      <w:r w:rsidR="001C3731">
        <w:t xml:space="preserve"> или устно</w:t>
      </w:r>
      <w:r w:rsidR="00477C36">
        <w:t xml:space="preserve"> в течение 10 дней уведомляют Главу </w:t>
      </w:r>
      <w:r w:rsidR="001C3731">
        <w:t xml:space="preserve">района </w:t>
      </w:r>
      <w:r w:rsidR="00477C36">
        <w:t>о своем согласии либо об отказе.</w:t>
      </w:r>
    </w:p>
    <w:p w:rsidR="009E489F" w:rsidRDefault="0036400A">
      <w:pPr>
        <w:pStyle w:val="ConsPlusNormal"/>
        <w:spacing w:before="200"/>
        <w:ind w:firstLine="540"/>
        <w:jc w:val="both"/>
      </w:pPr>
      <w:r>
        <w:t>11</w:t>
      </w:r>
      <w:r w:rsidR="00477C36">
        <w:t xml:space="preserve">. Глава </w:t>
      </w:r>
      <w:r>
        <w:t xml:space="preserve">района </w:t>
      </w:r>
      <w:r w:rsidR="00477C36">
        <w:t xml:space="preserve">не позднее чем через 10 дней со дня получения письменного согласия граждан войти </w:t>
      </w:r>
      <w:r w:rsidR="00477C36">
        <w:lastRenderedPageBreak/>
        <w:t xml:space="preserve">в состав </w:t>
      </w:r>
      <w:r>
        <w:t xml:space="preserve">Совета </w:t>
      </w:r>
      <w:r w:rsidR="00477C36">
        <w:t xml:space="preserve">утверждает определенных им членов </w:t>
      </w:r>
      <w:r>
        <w:t xml:space="preserve">Совета </w:t>
      </w:r>
      <w:r w:rsidR="00477C36">
        <w:t>и предлагает им приступить к формированию полного состава</w:t>
      </w:r>
      <w:r>
        <w:t xml:space="preserve"> Совета</w:t>
      </w:r>
      <w:r w:rsidR="00477C36">
        <w:t>.</w:t>
      </w:r>
    </w:p>
    <w:p w:rsidR="009E489F" w:rsidRDefault="0036400A">
      <w:pPr>
        <w:pStyle w:val="ConsPlusNormal"/>
        <w:spacing w:before="200"/>
        <w:ind w:firstLine="540"/>
        <w:jc w:val="both"/>
      </w:pPr>
      <w:r>
        <w:t>12</w:t>
      </w:r>
      <w:r w:rsidR="00477C36">
        <w:t xml:space="preserve">. Утвержденные Главой </w:t>
      </w:r>
      <w:r>
        <w:t>района члены Совета</w:t>
      </w:r>
      <w:r w:rsidR="00477C36">
        <w:t xml:space="preserve"> не позднее 10 дней после их утверждения публикуют информацию в средствах массовой информации</w:t>
      </w:r>
      <w:r w:rsidR="001C3731">
        <w:t xml:space="preserve"> или сообщают администрациям сел</w:t>
      </w:r>
      <w:r w:rsidR="00477C36">
        <w:t xml:space="preserve"> о порядке и сроках предоставления общественными объединениями, иными некоммерческими организациями ходатайств по кандидатам, рекомендуемым в состав</w:t>
      </w:r>
      <w:r>
        <w:t xml:space="preserve"> Совета</w:t>
      </w:r>
      <w:r w:rsidR="00477C36">
        <w:t>.</w:t>
      </w:r>
    </w:p>
    <w:p w:rsidR="009E489F" w:rsidRDefault="0036400A">
      <w:pPr>
        <w:pStyle w:val="ConsPlusNormal"/>
        <w:spacing w:before="200"/>
        <w:ind w:firstLine="540"/>
        <w:jc w:val="both"/>
      </w:pPr>
      <w:r>
        <w:t>13</w:t>
      </w:r>
      <w:r w:rsidR="00477C36">
        <w:t xml:space="preserve">. Общественные объединения, иные некоммерческие организации направляют в </w:t>
      </w:r>
      <w:r>
        <w:t>Совет</w:t>
      </w:r>
      <w:r w:rsidR="00477C36">
        <w:t xml:space="preserve"> письменные ходатайства по кандидатам на включение в состав </w:t>
      </w:r>
      <w:r>
        <w:t xml:space="preserve">Совета </w:t>
      </w:r>
      <w:r w:rsidR="00477C36">
        <w:t>и заявления указанных кандидатов о согласии войти в состав</w:t>
      </w:r>
      <w:r>
        <w:t xml:space="preserve"> Совета</w:t>
      </w:r>
      <w:r w:rsidR="00477C36">
        <w:t>.</w:t>
      </w:r>
    </w:p>
    <w:p w:rsidR="009E489F" w:rsidRDefault="0036400A">
      <w:pPr>
        <w:pStyle w:val="ConsPlusNormal"/>
        <w:spacing w:before="200"/>
        <w:ind w:firstLine="540"/>
        <w:jc w:val="both"/>
      </w:pPr>
      <w:r>
        <w:t>14</w:t>
      </w:r>
      <w:r w:rsidR="00477C36">
        <w:t xml:space="preserve">. Члены </w:t>
      </w:r>
      <w:r>
        <w:t xml:space="preserve">Совета </w:t>
      </w:r>
      <w:r w:rsidR="00477C36">
        <w:t xml:space="preserve">в течение месяца со дня своего утверждения принимают решение о приеме в члены </w:t>
      </w:r>
      <w:r>
        <w:t xml:space="preserve">Совета </w:t>
      </w:r>
      <w:r w:rsidR="001C3731">
        <w:t>4</w:t>
      </w:r>
      <w:r w:rsidR="00477C36">
        <w:t xml:space="preserve"> представителей общественных объединений, иных некоммерческих организаций - по одному представителю от общественного объединения иной некоммерческой организации.</w:t>
      </w:r>
    </w:p>
    <w:p w:rsidR="009E489F" w:rsidRDefault="0036400A">
      <w:pPr>
        <w:pStyle w:val="ConsPlusNormal"/>
        <w:spacing w:before="200"/>
        <w:ind w:firstLine="540"/>
        <w:jc w:val="both"/>
      </w:pPr>
      <w:bookmarkStart w:id="2" w:name="P111"/>
      <w:bookmarkEnd w:id="2"/>
      <w:r>
        <w:t>15</w:t>
      </w:r>
      <w:r w:rsidR="00477C36">
        <w:t xml:space="preserve">. </w:t>
      </w:r>
      <w:r w:rsidR="001C3731">
        <w:t>Районный Совет является правомочным, если в его</w:t>
      </w:r>
      <w:r w:rsidR="00477C36">
        <w:t xml:space="preserve"> состав вошло более трех четвертей от установленного настоящим Положением числа членов</w:t>
      </w:r>
      <w:r>
        <w:t xml:space="preserve"> Совета</w:t>
      </w:r>
      <w:r w:rsidR="00477C36">
        <w:t>.</w:t>
      </w:r>
    </w:p>
    <w:p w:rsidR="009E489F" w:rsidRDefault="0036400A">
      <w:pPr>
        <w:pStyle w:val="ConsPlusNormal"/>
        <w:spacing w:before="200"/>
        <w:ind w:firstLine="540"/>
        <w:jc w:val="both"/>
      </w:pPr>
      <w:r>
        <w:t>16</w:t>
      </w:r>
      <w:r w:rsidR="00477C36">
        <w:t xml:space="preserve">. За два месяца до истечения срока полномочий членов </w:t>
      </w:r>
      <w:r>
        <w:t xml:space="preserve">Совета </w:t>
      </w:r>
      <w:r w:rsidR="00477C36">
        <w:t xml:space="preserve">Глава </w:t>
      </w:r>
      <w:r>
        <w:t xml:space="preserve">района </w:t>
      </w:r>
      <w:r w:rsidR="00477C36">
        <w:t>инициирует процедуру формирования нового состава</w:t>
      </w:r>
      <w:r>
        <w:t xml:space="preserve"> Совета</w:t>
      </w:r>
      <w:r w:rsidR="007332B8">
        <w:t>, установленную пунктами 9 - 15</w:t>
      </w:r>
      <w:r w:rsidR="00477C36">
        <w:t xml:space="preserve"> Положения.</w:t>
      </w:r>
    </w:p>
    <w:p w:rsidR="009E489F" w:rsidRDefault="007332B8">
      <w:pPr>
        <w:pStyle w:val="ConsPlusNormal"/>
        <w:spacing w:before="200"/>
        <w:ind w:firstLine="540"/>
        <w:jc w:val="both"/>
      </w:pPr>
      <w:r>
        <w:t>17</w:t>
      </w:r>
      <w:r w:rsidR="00477C36">
        <w:t xml:space="preserve">. В случае прекращения полномочий члена </w:t>
      </w:r>
      <w:r>
        <w:t xml:space="preserve">Совета </w:t>
      </w:r>
      <w:r w:rsidR="00477C36">
        <w:t>в течение 30 дней с момента принятия большинством голосов от числа членов</w:t>
      </w:r>
      <w:r>
        <w:t xml:space="preserve"> Совета</w:t>
      </w:r>
      <w:r w:rsidR="00477C36">
        <w:t xml:space="preserve">, присутствующих на заседании, решения, Советом через средства массовой информации объявляется о приеме в члены </w:t>
      </w:r>
      <w:r>
        <w:t xml:space="preserve">Совета </w:t>
      </w:r>
      <w:r w:rsidR="00477C36">
        <w:t>в по</w:t>
      </w:r>
      <w:r>
        <w:t>рядке, установленном пунктами 9 - 15</w:t>
      </w:r>
      <w:r w:rsidR="00477C36">
        <w:t xml:space="preserve"> Положения.</w:t>
      </w:r>
    </w:p>
    <w:p w:rsidR="009E489F" w:rsidRDefault="009E489F">
      <w:pPr>
        <w:pStyle w:val="ConsPlusNormal"/>
        <w:jc w:val="both"/>
      </w:pPr>
    </w:p>
    <w:p w:rsidR="009E489F" w:rsidRDefault="00477C36">
      <w:pPr>
        <w:pStyle w:val="ConsPlusNormal"/>
        <w:jc w:val="center"/>
        <w:outlineLvl w:val="1"/>
      </w:pPr>
      <w:r>
        <w:t xml:space="preserve">7. Органы </w:t>
      </w:r>
      <w:r w:rsidR="007A71EA">
        <w:t xml:space="preserve">Районного </w:t>
      </w:r>
      <w:r w:rsidR="007332B8">
        <w:t>Совета</w:t>
      </w:r>
    </w:p>
    <w:p w:rsidR="009E489F" w:rsidRDefault="009E489F">
      <w:pPr>
        <w:pStyle w:val="ConsPlusNormal"/>
        <w:jc w:val="both"/>
      </w:pPr>
    </w:p>
    <w:p w:rsidR="009E489F" w:rsidRDefault="007332B8">
      <w:pPr>
        <w:pStyle w:val="ConsPlusNormal"/>
        <w:ind w:firstLine="540"/>
        <w:jc w:val="both"/>
      </w:pPr>
      <w:r>
        <w:t>18</w:t>
      </w:r>
      <w:r w:rsidR="00477C36">
        <w:t xml:space="preserve">. Члены </w:t>
      </w:r>
      <w:r>
        <w:t xml:space="preserve">Совета </w:t>
      </w:r>
      <w:r w:rsidR="00477C36">
        <w:t>на первом заседании избирают из своего состава председателя и секретаря</w:t>
      </w:r>
      <w:r>
        <w:t xml:space="preserve"> Совета</w:t>
      </w:r>
      <w:r w:rsidR="00477C36">
        <w:t>.</w:t>
      </w:r>
    </w:p>
    <w:p w:rsidR="009E489F" w:rsidRDefault="007332B8">
      <w:pPr>
        <w:pStyle w:val="ConsPlusNormal"/>
        <w:spacing w:before="200"/>
        <w:ind w:firstLine="540"/>
        <w:jc w:val="both"/>
      </w:pPr>
      <w:r>
        <w:t>19</w:t>
      </w:r>
      <w:r w:rsidR="00477C36">
        <w:t>.</w:t>
      </w:r>
      <w:r>
        <w:t>Председатель и секретарь осуществляют</w:t>
      </w:r>
      <w:r w:rsidR="00477C36">
        <w:t xml:space="preserve"> т</w:t>
      </w:r>
      <w:r>
        <w:t>екущее руководство деятельности Совета</w:t>
      </w:r>
      <w:r w:rsidR="00477C36">
        <w:t>.</w:t>
      </w:r>
    </w:p>
    <w:p w:rsidR="009E489F" w:rsidRDefault="007332B8">
      <w:pPr>
        <w:pStyle w:val="ConsPlusNormal"/>
        <w:spacing w:before="200"/>
        <w:ind w:firstLine="540"/>
        <w:jc w:val="both"/>
      </w:pPr>
      <w:r>
        <w:t>20</w:t>
      </w:r>
      <w:r w:rsidR="00477C36">
        <w:t xml:space="preserve">. </w:t>
      </w:r>
      <w:r>
        <w:t xml:space="preserve">Совет </w:t>
      </w:r>
      <w:r w:rsidR="00477C36">
        <w:t>вправе образовывать</w:t>
      </w:r>
      <w:r w:rsidR="001C3731">
        <w:t xml:space="preserve"> рабочие</w:t>
      </w:r>
      <w:r w:rsidR="00477C36">
        <w:t xml:space="preserve"> комиссии</w:t>
      </w:r>
      <w:r>
        <w:t xml:space="preserve"> Совета</w:t>
      </w:r>
      <w:r w:rsidR="00477C36">
        <w:t>, которые являются постоянно действующими органами</w:t>
      </w:r>
      <w:r>
        <w:t xml:space="preserve"> Совета</w:t>
      </w:r>
      <w:r w:rsidR="00477C36">
        <w:t>.</w:t>
      </w:r>
    </w:p>
    <w:p w:rsidR="009E489F" w:rsidRDefault="007332B8">
      <w:pPr>
        <w:pStyle w:val="ConsPlusNormal"/>
        <w:spacing w:before="200"/>
        <w:ind w:firstLine="540"/>
        <w:jc w:val="both"/>
      </w:pPr>
      <w:r>
        <w:t>21</w:t>
      </w:r>
      <w:r w:rsidR="00477C36">
        <w:t xml:space="preserve">. В состав комиссий </w:t>
      </w:r>
      <w:r>
        <w:t xml:space="preserve">Совета </w:t>
      </w:r>
      <w:r w:rsidR="00477C36">
        <w:t>могут входить члены</w:t>
      </w:r>
      <w:r>
        <w:t xml:space="preserve"> Совета</w:t>
      </w:r>
      <w:r w:rsidR="00477C36">
        <w:t>, а также граждане и представители общественных объединений, иных некоммерческих организаций, привлеченные к работе</w:t>
      </w:r>
      <w:r>
        <w:t xml:space="preserve"> Совета</w:t>
      </w:r>
      <w:r w:rsidR="00477C36">
        <w:t>.</w:t>
      </w:r>
    </w:p>
    <w:p w:rsidR="009E489F" w:rsidRDefault="009E489F">
      <w:pPr>
        <w:pStyle w:val="ConsPlusNormal"/>
        <w:jc w:val="both"/>
      </w:pPr>
    </w:p>
    <w:p w:rsidR="009E489F" w:rsidRDefault="00477C36">
      <w:pPr>
        <w:pStyle w:val="ConsPlusNormal"/>
        <w:jc w:val="center"/>
        <w:outlineLvl w:val="1"/>
      </w:pPr>
      <w:r>
        <w:t>8. Срок полномочий членов</w:t>
      </w:r>
      <w:r w:rsidR="007A71EA">
        <w:t xml:space="preserve"> </w:t>
      </w:r>
      <w:proofErr w:type="gramStart"/>
      <w:r w:rsidR="007A71EA">
        <w:t xml:space="preserve">Районного </w:t>
      </w:r>
      <w:r>
        <w:t xml:space="preserve"> </w:t>
      </w:r>
      <w:r w:rsidR="001B64A5">
        <w:t>Совета</w:t>
      </w:r>
      <w:proofErr w:type="gramEnd"/>
    </w:p>
    <w:p w:rsidR="009E489F" w:rsidRDefault="009E489F">
      <w:pPr>
        <w:pStyle w:val="ConsPlusNormal"/>
        <w:jc w:val="both"/>
      </w:pPr>
    </w:p>
    <w:p w:rsidR="009E489F" w:rsidRDefault="001B64A5">
      <w:pPr>
        <w:pStyle w:val="ConsPlusNormal"/>
        <w:ind w:firstLine="540"/>
        <w:jc w:val="both"/>
      </w:pPr>
      <w:r>
        <w:t>22</w:t>
      </w:r>
      <w:r w:rsidR="00477C36">
        <w:t xml:space="preserve">. Срок полномочий членов </w:t>
      </w:r>
      <w:r>
        <w:t xml:space="preserve">Совета </w:t>
      </w:r>
      <w:r w:rsidR="00477C36">
        <w:t>составляет 5 лет и прекращается в день первого заседания вновь сформированного состава</w:t>
      </w:r>
      <w:r>
        <w:t xml:space="preserve"> Совета</w:t>
      </w:r>
      <w:r w:rsidR="00477C36">
        <w:t>.</w:t>
      </w:r>
    </w:p>
    <w:p w:rsidR="009E489F" w:rsidRDefault="009E489F">
      <w:pPr>
        <w:pStyle w:val="ConsPlusNormal"/>
        <w:jc w:val="both"/>
      </w:pPr>
    </w:p>
    <w:p w:rsidR="009E489F" w:rsidRDefault="00477C36">
      <w:pPr>
        <w:pStyle w:val="ConsPlusNormal"/>
        <w:jc w:val="center"/>
        <w:outlineLvl w:val="1"/>
      </w:pPr>
      <w:r>
        <w:t>9. Участие членов</w:t>
      </w:r>
      <w:r w:rsidR="007A71EA">
        <w:t xml:space="preserve"> Районного</w:t>
      </w:r>
      <w:r>
        <w:t xml:space="preserve"> </w:t>
      </w:r>
      <w:r w:rsidR="001B64A5">
        <w:t xml:space="preserve">Совета </w:t>
      </w:r>
      <w:r>
        <w:t>в ее работе</w:t>
      </w:r>
    </w:p>
    <w:p w:rsidR="009E489F" w:rsidRDefault="009E489F">
      <w:pPr>
        <w:pStyle w:val="ConsPlusNormal"/>
        <w:jc w:val="both"/>
      </w:pPr>
    </w:p>
    <w:p w:rsidR="009E489F" w:rsidRDefault="001B64A5">
      <w:pPr>
        <w:pStyle w:val="ConsPlusNormal"/>
        <w:ind w:firstLine="540"/>
        <w:jc w:val="both"/>
      </w:pPr>
      <w:r>
        <w:t>23</w:t>
      </w:r>
      <w:r w:rsidR="00477C36">
        <w:t xml:space="preserve">. Члены </w:t>
      </w:r>
      <w:r>
        <w:t xml:space="preserve">Совета </w:t>
      </w:r>
      <w:r w:rsidR="00477C36">
        <w:t>принимают личное участие в работе заседаний</w:t>
      </w:r>
      <w:r>
        <w:t xml:space="preserve"> Совета, </w:t>
      </w:r>
      <w:r w:rsidR="00477C36">
        <w:t>комиссий и рабочих групп</w:t>
      </w:r>
      <w:r>
        <w:t xml:space="preserve"> Совета</w:t>
      </w:r>
      <w:r w:rsidR="00477C36">
        <w:t>.</w:t>
      </w:r>
    </w:p>
    <w:p w:rsidR="009E489F" w:rsidRDefault="001B64A5">
      <w:pPr>
        <w:pStyle w:val="ConsPlusNormal"/>
        <w:spacing w:before="200"/>
        <w:ind w:firstLine="540"/>
        <w:jc w:val="both"/>
      </w:pPr>
      <w:r>
        <w:t>24</w:t>
      </w:r>
      <w:r w:rsidR="00477C36">
        <w:t xml:space="preserve">. Члены </w:t>
      </w:r>
      <w:r>
        <w:t xml:space="preserve">Совета </w:t>
      </w:r>
      <w:r w:rsidR="00477C36">
        <w:t>вправе свободно высказывать свое мнение по любому вопросу деятельности</w:t>
      </w:r>
      <w:r>
        <w:t xml:space="preserve"> Совета</w:t>
      </w:r>
      <w:r w:rsidR="00477C36">
        <w:t>, комиссий и рабочих групп</w:t>
      </w:r>
      <w:r>
        <w:t xml:space="preserve"> Совета</w:t>
      </w:r>
      <w:r w:rsidR="00477C36">
        <w:t>.</w:t>
      </w:r>
    </w:p>
    <w:p w:rsidR="009E489F" w:rsidRDefault="001B64A5">
      <w:pPr>
        <w:pStyle w:val="ConsPlusNormal"/>
        <w:spacing w:before="200"/>
        <w:ind w:firstLine="540"/>
        <w:jc w:val="both"/>
      </w:pPr>
      <w:r>
        <w:t>25</w:t>
      </w:r>
      <w:r w:rsidR="00477C36">
        <w:t xml:space="preserve">. Члены </w:t>
      </w:r>
      <w:r>
        <w:t xml:space="preserve">Совета </w:t>
      </w:r>
      <w:r w:rsidR="00477C36">
        <w:t>при осуществлении своих полномочий не связаны решениями общественных объединений и иных некоммерческих организаций.</w:t>
      </w:r>
    </w:p>
    <w:p w:rsidR="009E489F" w:rsidRDefault="009E489F">
      <w:pPr>
        <w:pStyle w:val="ConsPlusNormal"/>
        <w:jc w:val="both"/>
      </w:pPr>
    </w:p>
    <w:p w:rsidR="009E489F" w:rsidRDefault="00477C36">
      <w:pPr>
        <w:pStyle w:val="ConsPlusNormal"/>
        <w:jc w:val="center"/>
        <w:outlineLvl w:val="1"/>
      </w:pPr>
      <w:r>
        <w:t>10. Прекращение и приостановление полномочий члена</w:t>
      </w:r>
    </w:p>
    <w:p w:rsidR="009E489F" w:rsidRDefault="007A71EA" w:rsidP="001B64A5">
      <w:pPr>
        <w:pStyle w:val="ConsPlusNormal"/>
        <w:jc w:val="center"/>
      </w:pPr>
      <w:r>
        <w:t xml:space="preserve">Районного </w:t>
      </w:r>
      <w:r w:rsidR="001B64A5">
        <w:t>Совета</w:t>
      </w:r>
    </w:p>
    <w:p w:rsidR="001B64A5" w:rsidRDefault="001B64A5" w:rsidP="001B64A5">
      <w:pPr>
        <w:pStyle w:val="ConsPlusNormal"/>
        <w:jc w:val="center"/>
      </w:pPr>
    </w:p>
    <w:p w:rsidR="009E489F" w:rsidRDefault="001B64A5">
      <w:pPr>
        <w:pStyle w:val="ConsPlusNormal"/>
        <w:ind w:firstLine="540"/>
        <w:jc w:val="both"/>
      </w:pPr>
      <w:r>
        <w:t>26</w:t>
      </w:r>
      <w:r w:rsidR="00477C36">
        <w:t xml:space="preserve">. Полномочия члена </w:t>
      </w:r>
      <w:r>
        <w:t xml:space="preserve">Совета </w:t>
      </w:r>
      <w:r w:rsidR="00477C36">
        <w:t>прекращаются в порядке, предусмотренном Регламентом</w:t>
      </w:r>
      <w:r>
        <w:t xml:space="preserve"> Совета</w:t>
      </w:r>
      <w:r w:rsidR="00477C36">
        <w:t>, в случаях:</w:t>
      </w:r>
    </w:p>
    <w:p w:rsidR="009E489F" w:rsidRDefault="00477C36">
      <w:pPr>
        <w:pStyle w:val="ConsPlusNormal"/>
        <w:spacing w:before="200"/>
        <w:ind w:firstLine="540"/>
        <w:jc w:val="both"/>
      </w:pPr>
      <w:r>
        <w:t>1) истечения срока его полномочий;</w:t>
      </w:r>
    </w:p>
    <w:p w:rsidR="009E489F" w:rsidRDefault="00477C36">
      <w:pPr>
        <w:pStyle w:val="ConsPlusNormal"/>
        <w:spacing w:before="200"/>
        <w:ind w:firstLine="540"/>
        <w:jc w:val="both"/>
      </w:pPr>
      <w:r>
        <w:t>2) подачи им заявления о выходе из состава</w:t>
      </w:r>
      <w:r w:rsidR="001B64A5">
        <w:t xml:space="preserve"> Совета</w:t>
      </w:r>
      <w:r>
        <w:t>;</w:t>
      </w:r>
    </w:p>
    <w:p w:rsidR="009E489F" w:rsidRDefault="00477C36">
      <w:pPr>
        <w:pStyle w:val="ConsPlusNormal"/>
        <w:spacing w:before="200"/>
        <w:ind w:firstLine="540"/>
        <w:jc w:val="both"/>
      </w:pPr>
      <w:r>
        <w:t>3) неспособности его по состоянию здоровья участвовать в работе</w:t>
      </w:r>
      <w:r w:rsidR="001B64A5">
        <w:t xml:space="preserve"> Совета</w:t>
      </w:r>
      <w:r>
        <w:t>;</w:t>
      </w:r>
    </w:p>
    <w:p w:rsidR="009E489F" w:rsidRDefault="00477C36">
      <w:pPr>
        <w:pStyle w:val="ConsPlusNormal"/>
        <w:spacing w:before="200"/>
        <w:ind w:firstLine="540"/>
        <w:jc w:val="both"/>
      </w:pPr>
      <w:r>
        <w:lastRenderedPageBreak/>
        <w:t>4) вступления в законную силу вынесенного в отношении его обвинительного приговора суда;</w:t>
      </w:r>
    </w:p>
    <w:p w:rsidR="009E489F" w:rsidRDefault="00477C36">
      <w:pPr>
        <w:pStyle w:val="ConsPlusNormal"/>
        <w:spacing w:before="200"/>
        <w:ind w:firstLine="540"/>
        <w:jc w:val="both"/>
      </w:pPr>
      <w:r>
        <w:t>5) признания его недееспособным, безвестно отсутствующим или умершим на основании решения суда, вступившего в законную силу;</w:t>
      </w:r>
    </w:p>
    <w:p w:rsidR="009E489F" w:rsidRDefault="00477C36">
      <w:pPr>
        <w:pStyle w:val="ConsPlusNormal"/>
        <w:spacing w:before="200"/>
        <w:ind w:firstLine="540"/>
        <w:jc w:val="both"/>
      </w:pPr>
      <w:r>
        <w:t>6) избрания его на должность Президента Российской Федерации, избрания депутатом Государственной Думы Федерального Собрания Российской Федерации, избрания (назначения) членом Совета Федерации Федерального Собрания Российской Федерации, избрания депутатом законодательного (представительного) органа государственной власти субъекта Российской Федерации, а также на муниципальную должность;</w:t>
      </w:r>
    </w:p>
    <w:p w:rsidR="009E489F" w:rsidRDefault="00477C36">
      <w:pPr>
        <w:pStyle w:val="ConsPlusNormal"/>
        <w:spacing w:before="200"/>
        <w:ind w:firstLine="540"/>
        <w:jc w:val="both"/>
      </w:pPr>
      <w:r>
        <w:t>7) назначения его на государственную должность Российской Федерации, должность федеральной государственной службы, государственную должность субъекта Российской Федерации, должность государственной гражданской службы субъекта Российской Федерации или должность муниципальной службы;</w:t>
      </w:r>
    </w:p>
    <w:p w:rsidR="009E489F" w:rsidRDefault="00477C36">
      <w:pPr>
        <w:pStyle w:val="ConsPlusNormal"/>
        <w:spacing w:before="200"/>
        <w:ind w:firstLine="540"/>
        <w:jc w:val="both"/>
      </w:pPr>
      <w:r>
        <w:t>8) смерти члена</w:t>
      </w:r>
      <w:r w:rsidR="001B64A5">
        <w:t xml:space="preserve"> Совета</w:t>
      </w:r>
      <w:r>
        <w:t>.</w:t>
      </w:r>
    </w:p>
    <w:p w:rsidR="009E489F" w:rsidRDefault="001B64A5">
      <w:pPr>
        <w:pStyle w:val="ConsPlusNormal"/>
        <w:spacing w:before="200"/>
        <w:ind w:firstLine="540"/>
        <w:jc w:val="both"/>
      </w:pPr>
      <w:r>
        <w:t>27</w:t>
      </w:r>
      <w:r w:rsidR="00477C36">
        <w:t xml:space="preserve">. Полномочия члена </w:t>
      </w:r>
      <w:r>
        <w:t xml:space="preserve">Совета </w:t>
      </w:r>
      <w:r w:rsidR="00477C36">
        <w:t>приостанавливаются в порядке, предусмотренном Регламентом</w:t>
      </w:r>
      <w:r>
        <w:t xml:space="preserve"> Совета</w:t>
      </w:r>
      <w:r w:rsidR="00477C36">
        <w:t>, в случаях:</w:t>
      </w:r>
    </w:p>
    <w:p w:rsidR="009E489F" w:rsidRDefault="00477C36">
      <w:pPr>
        <w:pStyle w:val="ConsPlusNormal"/>
        <w:spacing w:before="200"/>
        <w:ind w:firstLine="540"/>
        <w:jc w:val="both"/>
      </w:pPr>
      <w:r>
        <w:t>1) предъявления ему в порядке, установленном уголовно-процессуальным законодательством Российской Федерации, обвинения в совершении преступления;</w:t>
      </w:r>
    </w:p>
    <w:p w:rsidR="009E489F" w:rsidRDefault="00477C36">
      <w:pPr>
        <w:pStyle w:val="ConsPlusNormal"/>
        <w:spacing w:before="200"/>
        <w:ind w:firstLine="540"/>
        <w:jc w:val="both"/>
      </w:pPr>
      <w:r>
        <w:t>2) назначения ему административного наказания в виде административного ареста;</w:t>
      </w:r>
    </w:p>
    <w:p w:rsidR="009E489F" w:rsidRDefault="00477C36">
      <w:pPr>
        <w:pStyle w:val="ConsPlusNormal"/>
        <w:spacing w:before="200"/>
        <w:ind w:firstLine="540"/>
        <w:jc w:val="both"/>
      </w:pPr>
      <w:r>
        <w:t>3) регистрации его в качестве кандидата на должность Президента Российской Федерации, кандидата в депутаты законодательного (представительного) органа государственной власти, кандидата на муниципальную должность, доверенного лица или уполномоченного представителя кандидата (политической партии), а также в случае вхождения его в состав инициативной группы по проведению референдума в Российской Федерации.</w:t>
      </w:r>
    </w:p>
    <w:p w:rsidR="009E489F" w:rsidRDefault="009E489F">
      <w:pPr>
        <w:pStyle w:val="ConsPlusNormal"/>
        <w:jc w:val="both"/>
      </w:pPr>
    </w:p>
    <w:p w:rsidR="009E489F" w:rsidRDefault="00477C36">
      <w:pPr>
        <w:pStyle w:val="ConsPlusNormal"/>
        <w:jc w:val="center"/>
        <w:outlineLvl w:val="1"/>
      </w:pPr>
      <w:r>
        <w:t>11. Основные формы работы</w:t>
      </w:r>
      <w:r w:rsidR="007A71EA">
        <w:t xml:space="preserve"> Районного</w:t>
      </w:r>
      <w:r>
        <w:t xml:space="preserve"> </w:t>
      </w:r>
      <w:r w:rsidR="001B64A5">
        <w:t>Совета</w:t>
      </w:r>
    </w:p>
    <w:p w:rsidR="009E489F" w:rsidRDefault="009E489F">
      <w:pPr>
        <w:pStyle w:val="ConsPlusNormal"/>
        <w:jc w:val="both"/>
      </w:pPr>
    </w:p>
    <w:p w:rsidR="009E489F" w:rsidRDefault="001B64A5">
      <w:pPr>
        <w:pStyle w:val="ConsPlusNormal"/>
        <w:ind w:firstLine="540"/>
        <w:jc w:val="both"/>
      </w:pPr>
      <w:r>
        <w:t>28</w:t>
      </w:r>
      <w:r w:rsidR="00477C36">
        <w:t xml:space="preserve">. Основными формами работы </w:t>
      </w:r>
      <w:r>
        <w:t xml:space="preserve">Совета </w:t>
      </w:r>
      <w:r w:rsidR="00477C36">
        <w:t>являются заседания</w:t>
      </w:r>
      <w:r>
        <w:t xml:space="preserve"> Совета</w:t>
      </w:r>
      <w:r w:rsidR="00477C36">
        <w:t>, рабочих групп и комиссий</w:t>
      </w:r>
      <w:r>
        <w:t xml:space="preserve"> Совета</w:t>
      </w:r>
      <w:r w:rsidR="00477C36">
        <w:t>.</w:t>
      </w:r>
    </w:p>
    <w:p w:rsidR="009E489F" w:rsidRDefault="001B64A5">
      <w:pPr>
        <w:pStyle w:val="ConsPlusNormal"/>
        <w:spacing w:before="200"/>
        <w:ind w:firstLine="540"/>
        <w:jc w:val="both"/>
      </w:pPr>
      <w:r>
        <w:t>29</w:t>
      </w:r>
      <w:r w:rsidR="00477C36">
        <w:t xml:space="preserve">. Заседания </w:t>
      </w:r>
      <w:r>
        <w:t xml:space="preserve">Совета </w:t>
      </w:r>
      <w:r w:rsidR="00477C36">
        <w:t xml:space="preserve">проводятся по мере необходимости. По решению председателя </w:t>
      </w:r>
      <w:r>
        <w:t>Совета</w:t>
      </w:r>
      <w:r w:rsidR="001C3731">
        <w:t xml:space="preserve">, либо одной </w:t>
      </w:r>
      <w:proofErr w:type="gramStart"/>
      <w:r w:rsidR="001C3731">
        <w:t xml:space="preserve">третьей </w:t>
      </w:r>
      <w:r w:rsidR="00477C36">
        <w:t xml:space="preserve"> членов</w:t>
      </w:r>
      <w:proofErr w:type="gramEnd"/>
      <w:r w:rsidR="00477C36">
        <w:t xml:space="preserve"> </w:t>
      </w:r>
      <w:r w:rsidR="003E76BC">
        <w:t xml:space="preserve">Совета </w:t>
      </w:r>
      <w:r w:rsidR="00477C36">
        <w:t>может быть проведено внеочередное заседание.</w:t>
      </w:r>
      <w:r w:rsidR="003E76BC">
        <w:t xml:space="preserve"> </w:t>
      </w:r>
    </w:p>
    <w:p w:rsidR="009E489F" w:rsidRDefault="003E76BC">
      <w:pPr>
        <w:pStyle w:val="ConsPlusNormal"/>
        <w:spacing w:before="200"/>
        <w:ind w:firstLine="540"/>
        <w:jc w:val="both"/>
      </w:pPr>
      <w:r>
        <w:t>30</w:t>
      </w:r>
      <w:r w:rsidR="00477C36">
        <w:t>. В целях реализации функций, возложенных на</w:t>
      </w:r>
      <w:r>
        <w:t xml:space="preserve"> Совет</w:t>
      </w:r>
      <w:r w:rsidR="00477C36">
        <w:t xml:space="preserve">, </w:t>
      </w:r>
      <w:r>
        <w:t xml:space="preserve">он </w:t>
      </w:r>
      <w:r w:rsidR="00477C36">
        <w:t>вправе:</w:t>
      </w:r>
    </w:p>
    <w:p w:rsidR="009E489F" w:rsidRDefault="00477C36">
      <w:pPr>
        <w:pStyle w:val="ConsPlusNormal"/>
        <w:spacing w:before="200"/>
        <w:ind w:firstLine="540"/>
        <w:jc w:val="both"/>
      </w:pPr>
      <w:r>
        <w:t>1) проводить гражданские форумы, слушания и иные мероприятия по общественно важным проблемам в порядке, установленном Регламентом</w:t>
      </w:r>
      <w:r w:rsidR="003E76BC">
        <w:t xml:space="preserve"> Совета</w:t>
      </w:r>
      <w:r>
        <w:t>;</w:t>
      </w:r>
    </w:p>
    <w:p w:rsidR="009E489F" w:rsidRDefault="00477C36">
      <w:pPr>
        <w:pStyle w:val="ConsPlusNormal"/>
        <w:spacing w:before="200"/>
        <w:ind w:firstLine="540"/>
        <w:jc w:val="both"/>
      </w:pPr>
      <w:r>
        <w:t>2) давать заключения о нарушениях законодательства Российской Федерации органами местного самоуправления, а также о нарушениях свободы слова в средствах массовой информации и направлять указанные заключения в компетентные государственные органы или должностным лицам;</w:t>
      </w:r>
    </w:p>
    <w:p w:rsidR="009E489F" w:rsidRDefault="00477C36">
      <w:pPr>
        <w:pStyle w:val="ConsPlusNormal"/>
        <w:spacing w:before="200"/>
        <w:ind w:firstLine="540"/>
        <w:jc w:val="both"/>
      </w:pPr>
      <w:r>
        <w:t xml:space="preserve">3) проводить </w:t>
      </w:r>
      <w:r w:rsidR="003E76BC">
        <w:t xml:space="preserve">обсуждение </w:t>
      </w:r>
      <w:r>
        <w:t>проектов правовых актов органов местного самоуправления;</w:t>
      </w:r>
    </w:p>
    <w:p w:rsidR="009E489F" w:rsidRDefault="00477C36">
      <w:pPr>
        <w:pStyle w:val="ConsPlusNormal"/>
        <w:spacing w:before="200"/>
        <w:ind w:firstLine="540"/>
        <w:jc w:val="both"/>
      </w:pPr>
      <w:r>
        <w:t>4) приглашать руководителей органов местного самоуправления на заседания</w:t>
      </w:r>
      <w:r w:rsidR="003E76BC">
        <w:t xml:space="preserve"> Совета</w:t>
      </w:r>
      <w:r>
        <w:t>;</w:t>
      </w:r>
    </w:p>
    <w:p w:rsidR="009E489F" w:rsidRDefault="00477C36">
      <w:pPr>
        <w:pStyle w:val="ConsPlusNormal"/>
        <w:spacing w:before="200"/>
        <w:ind w:firstLine="540"/>
        <w:jc w:val="both"/>
      </w:pPr>
      <w:r>
        <w:t>5) направлять запросы</w:t>
      </w:r>
      <w:r w:rsidR="003E76BC">
        <w:t xml:space="preserve"> Совета</w:t>
      </w:r>
      <w:r>
        <w:t xml:space="preserve">. В период между заседаниями </w:t>
      </w:r>
      <w:r w:rsidR="003E76BC">
        <w:t xml:space="preserve">Совета </w:t>
      </w:r>
      <w:r>
        <w:t xml:space="preserve">запросы от имени </w:t>
      </w:r>
      <w:r w:rsidR="003E76BC">
        <w:t xml:space="preserve">Совета </w:t>
      </w:r>
      <w:r>
        <w:t>направляются по решению</w:t>
      </w:r>
      <w:r w:rsidR="003E76BC">
        <w:t xml:space="preserve"> председателя</w:t>
      </w:r>
      <w:r>
        <w:t>;</w:t>
      </w:r>
    </w:p>
    <w:p w:rsidR="009E489F" w:rsidRDefault="00477C36">
      <w:pPr>
        <w:pStyle w:val="ConsPlusNormal"/>
        <w:spacing w:before="200"/>
        <w:ind w:firstLine="540"/>
        <w:jc w:val="both"/>
      </w:pPr>
      <w:r>
        <w:t xml:space="preserve">6) заключать соглашения о сотрудничестве, направлять членов </w:t>
      </w:r>
      <w:r w:rsidR="003E76BC">
        <w:t xml:space="preserve">Совета </w:t>
      </w:r>
      <w:r>
        <w:t>для участия в работе межмуниципальных конференций, совещаний и в других мероприятиях;</w:t>
      </w:r>
    </w:p>
    <w:p w:rsidR="009E489F" w:rsidRDefault="00477C36">
      <w:pPr>
        <w:pStyle w:val="ConsPlusNormal"/>
        <w:spacing w:before="200"/>
        <w:ind w:firstLine="540"/>
        <w:jc w:val="both"/>
      </w:pPr>
      <w:r>
        <w:t xml:space="preserve">7) направлять членов </w:t>
      </w:r>
      <w:r w:rsidR="003E76BC">
        <w:t xml:space="preserve">Совета </w:t>
      </w:r>
      <w:r>
        <w:t>для участия в мероприятиях, проводимых общероссийскими, межрегиональными и региональными общественными объединениями, иными некоммерческими организациями;</w:t>
      </w:r>
    </w:p>
    <w:p w:rsidR="009E489F" w:rsidRDefault="00477C36">
      <w:pPr>
        <w:pStyle w:val="ConsPlusNormal"/>
        <w:spacing w:before="200"/>
        <w:ind w:firstLine="540"/>
        <w:jc w:val="both"/>
      </w:pPr>
      <w:r>
        <w:t xml:space="preserve">8) участвовать в соответствии с законодательством Российской Федерации в формировании общественных наблюдательных комиссий, приостановлении и прекращении деятельности состава общественной наблюдательной комиссии, наделении полномочиями и прекращении полномочий членов общественной наблюдательной комиссии, оказывать содействие общественным наблюдательным комиссиям в обеспечении их методическими материалами, документами и материалами, относящимися к </w:t>
      </w:r>
      <w:r>
        <w:lastRenderedPageBreak/>
        <w:t>деятельности общественных наблюдательных комиссий, а также проводить обучающие семинары в целях совершенствования деятельности общественных наблюдательных комиссий;</w:t>
      </w:r>
    </w:p>
    <w:p w:rsidR="009E489F" w:rsidRDefault="00477C36">
      <w:pPr>
        <w:pStyle w:val="ConsPlusNormal"/>
        <w:spacing w:before="200"/>
        <w:ind w:firstLine="540"/>
        <w:jc w:val="both"/>
      </w:pPr>
      <w:r>
        <w:t xml:space="preserve">9) оказывать общественным объединениям и иным некоммерческим организациям, деятельность которых направлена на развитие гражданского общества, содействие в обеспечении их методическими материалами, предоставлять документы и материалы, находящиеся в </w:t>
      </w:r>
      <w:r w:rsidR="003E76BC">
        <w:t>распоряжении Совета</w:t>
      </w:r>
      <w:r>
        <w:t>, а также проводить семинары в целях совершенствования деятельности указанных общественных объединений и иных некоммерческих организаций.</w:t>
      </w:r>
    </w:p>
    <w:p w:rsidR="009E489F" w:rsidRDefault="009E489F">
      <w:pPr>
        <w:pStyle w:val="ConsPlusNormal"/>
        <w:jc w:val="both"/>
      </w:pPr>
    </w:p>
    <w:p w:rsidR="009E489F" w:rsidRDefault="00477C36">
      <w:pPr>
        <w:pStyle w:val="ConsPlusNormal"/>
        <w:jc w:val="center"/>
        <w:outlineLvl w:val="1"/>
      </w:pPr>
      <w:r>
        <w:t>12. Решения</w:t>
      </w:r>
      <w:r w:rsidR="007A71EA">
        <w:t xml:space="preserve"> Районного</w:t>
      </w:r>
      <w:r>
        <w:t xml:space="preserve"> </w:t>
      </w:r>
      <w:r w:rsidR="003E76BC">
        <w:t>Совета</w:t>
      </w:r>
    </w:p>
    <w:p w:rsidR="009E489F" w:rsidRDefault="009E489F">
      <w:pPr>
        <w:pStyle w:val="ConsPlusNormal"/>
        <w:jc w:val="both"/>
      </w:pPr>
    </w:p>
    <w:p w:rsidR="009E489F" w:rsidRDefault="003E76BC">
      <w:pPr>
        <w:pStyle w:val="ConsPlusNormal"/>
        <w:ind w:firstLine="540"/>
        <w:jc w:val="both"/>
      </w:pPr>
      <w:r>
        <w:t>31</w:t>
      </w:r>
      <w:r w:rsidR="00477C36">
        <w:t>. Решения</w:t>
      </w:r>
      <w:r>
        <w:t xml:space="preserve"> Совета</w:t>
      </w:r>
      <w:r w:rsidR="00477C36">
        <w:t>, принимаемые в форме заключений, предложений и обращений, носят рекомендательный характер.</w:t>
      </w:r>
    </w:p>
    <w:p w:rsidR="009E489F" w:rsidRDefault="003E76BC">
      <w:pPr>
        <w:pStyle w:val="ConsPlusNormal"/>
        <w:spacing w:before="200"/>
        <w:ind w:firstLine="540"/>
        <w:jc w:val="both"/>
      </w:pPr>
      <w:r>
        <w:t>32</w:t>
      </w:r>
      <w:r w:rsidR="00477C36">
        <w:t>. Органы местного самоуправления или должностные лица, которым направлены обращения</w:t>
      </w:r>
      <w:r>
        <w:t xml:space="preserve"> Совета</w:t>
      </w:r>
      <w:r w:rsidR="00477C36">
        <w:t xml:space="preserve">, обязаны проинформировать </w:t>
      </w:r>
      <w:r>
        <w:t xml:space="preserve">Совет </w:t>
      </w:r>
      <w:r w:rsidR="00477C36">
        <w:t>о результатах рассмотрения соответствующего обращения в течение тридцати дней со дня его регистрации. В исключительных случаях руководитель органа местного самоуправления, должностное лицо либо уполномоченное на то лицо вправе продлить срок рассмотрения указанного обращения не более чем на тридцать дней, уведомив об этом</w:t>
      </w:r>
      <w:r>
        <w:t xml:space="preserve"> Совет</w:t>
      </w:r>
      <w:r w:rsidR="00477C36">
        <w:t>.</w:t>
      </w:r>
    </w:p>
    <w:p w:rsidR="009E489F" w:rsidRDefault="003E76BC">
      <w:pPr>
        <w:pStyle w:val="ConsPlusNormal"/>
        <w:spacing w:before="200"/>
        <w:ind w:firstLine="540"/>
        <w:jc w:val="both"/>
      </w:pPr>
      <w:r>
        <w:t>33</w:t>
      </w:r>
      <w:r w:rsidR="00477C36">
        <w:t xml:space="preserve">. Совет </w:t>
      </w:r>
      <w:r>
        <w:t>принимае</w:t>
      </w:r>
      <w:r w:rsidR="00477C36">
        <w:t>т решения по вопросам, отнесенным к их ведению, в порядке, установленном Регламентом</w:t>
      </w:r>
      <w:r>
        <w:t xml:space="preserve"> Совета</w:t>
      </w:r>
      <w:r w:rsidR="00477C36">
        <w:t>.</w:t>
      </w:r>
    </w:p>
    <w:p w:rsidR="009E489F" w:rsidRDefault="009E489F">
      <w:pPr>
        <w:pStyle w:val="ConsPlusNormal"/>
        <w:jc w:val="both"/>
      </w:pPr>
    </w:p>
    <w:p w:rsidR="009E489F" w:rsidRDefault="00477C36">
      <w:pPr>
        <w:pStyle w:val="ConsPlusNormal"/>
        <w:jc w:val="center"/>
        <w:outlineLvl w:val="1"/>
      </w:pPr>
      <w:r>
        <w:t xml:space="preserve">13. </w:t>
      </w:r>
      <w:r w:rsidR="00570714">
        <w:t>Участие в обсуждении проектов нормативно-правовых документов</w:t>
      </w:r>
    </w:p>
    <w:p w:rsidR="009E489F" w:rsidRDefault="009E489F">
      <w:pPr>
        <w:pStyle w:val="ConsPlusNormal"/>
        <w:jc w:val="both"/>
      </w:pPr>
    </w:p>
    <w:p w:rsidR="009E489F" w:rsidRDefault="00570714">
      <w:pPr>
        <w:pStyle w:val="ConsPlusNormal"/>
        <w:ind w:firstLine="540"/>
        <w:jc w:val="both"/>
      </w:pPr>
      <w:r>
        <w:t>34</w:t>
      </w:r>
      <w:r w:rsidR="00477C36">
        <w:t xml:space="preserve">. </w:t>
      </w:r>
      <w:r>
        <w:t xml:space="preserve">Совет </w:t>
      </w:r>
      <w:r w:rsidR="00477C36">
        <w:t xml:space="preserve">вправе по решению Совета </w:t>
      </w:r>
      <w:r>
        <w:t xml:space="preserve">давать </w:t>
      </w:r>
      <w:r w:rsidR="00477C36">
        <w:t xml:space="preserve">общественную </w:t>
      </w:r>
      <w:r>
        <w:t xml:space="preserve">оценку </w:t>
      </w:r>
      <w:r w:rsidR="00477C36">
        <w:t>проектов нормативных правовых актов органов местного самоуправления.</w:t>
      </w:r>
    </w:p>
    <w:p w:rsidR="009E489F" w:rsidRDefault="00570714">
      <w:pPr>
        <w:pStyle w:val="ConsPlusNormal"/>
        <w:spacing w:before="200"/>
        <w:ind w:firstLine="540"/>
        <w:jc w:val="both"/>
      </w:pPr>
      <w:r>
        <w:t>35</w:t>
      </w:r>
      <w:r w:rsidR="00477C36">
        <w:t>. По решению Совета проводит</w:t>
      </w:r>
      <w:r>
        <w:t>ся</w:t>
      </w:r>
      <w:r w:rsidR="00477C36">
        <w:t xml:space="preserve"> </w:t>
      </w:r>
      <w:r>
        <w:t xml:space="preserve">обсуждение </w:t>
      </w:r>
      <w:r w:rsidR="00477C36">
        <w:t>проектов нормативных правовых актов органов местного самоуправления, затрагивающих вопросы:</w:t>
      </w:r>
    </w:p>
    <w:p w:rsidR="009E489F" w:rsidRDefault="00477C36">
      <w:pPr>
        <w:pStyle w:val="ConsPlusNormal"/>
        <w:spacing w:before="200"/>
        <w:ind w:firstLine="540"/>
        <w:jc w:val="both"/>
      </w:pPr>
      <w:r>
        <w:t>1) социальной политики и прав граждан в области социального обеспечения;</w:t>
      </w:r>
    </w:p>
    <w:p w:rsidR="009E489F" w:rsidRDefault="00477C36">
      <w:pPr>
        <w:pStyle w:val="ConsPlusNormal"/>
        <w:spacing w:before="200"/>
        <w:ind w:firstLine="540"/>
        <w:jc w:val="both"/>
      </w:pPr>
      <w:r>
        <w:t>2) обеспечения общественной безопасности и правопорядка.</w:t>
      </w:r>
    </w:p>
    <w:p w:rsidR="009E489F" w:rsidRDefault="00570714">
      <w:pPr>
        <w:pStyle w:val="ConsPlusNormal"/>
        <w:spacing w:before="200"/>
        <w:ind w:firstLine="540"/>
        <w:jc w:val="both"/>
      </w:pPr>
      <w:r>
        <w:t>36</w:t>
      </w:r>
      <w:r w:rsidR="00477C36">
        <w:t xml:space="preserve">. Для проведения </w:t>
      </w:r>
      <w:r w:rsidR="00F418F8">
        <w:t>участия в обсуждении Совет</w:t>
      </w:r>
      <w:r w:rsidR="00477C36">
        <w:t xml:space="preserve"> создает рабочую группу, которая вправе:</w:t>
      </w:r>
    </w:p>
    <w:p w:rsidR="009E489F" w:rsidRDefault="00F418F8">
      <w:pPr>
        <w:pStyle w:val="ConsPlusNormal"/>
        <w:spacing w:before="200"/>
        <w:ind w:firstLine="540"/>
        <w:jc w:val="both"/>
      </w:pPr>
      <w:r>
        <w:t>1) привлекать, высказывать мнение от имени Совета;</w:t>
      </w:r>
    </w:p>
    <w:p w:rsidR="009E489F" w:rsidRDefault="00477C36">
      <w:pPr>
        <w:pStyle w:val="ConsPlusNormal"/>
        <w:spacing w:before="200"/>
        <w:ind w:firstLine="540"/>
        <w:jc w:val="both"/>
      </w:pPr>
      <w:r>
        <w:t xml:space="preserve">2) </w:t>
      </w:r>
      <w:r w:rsidR="00F418F8">
        <w:t>направлять</w:t>
      </w:r>
      <w:r>
        <w:t xml:space="preserve"> в органы местного самоуправления запрос о предоставлении документов и материалов, необходимых для проведения экспертизы;</w:t>
      </w:r>
    </w:p>
    <w:p w:rsidR="009E489F" w:rsidRDefault="00477C36">
      <w:pPr>
        <w:pStyle w:val="ConsPlusNormal"/>
        <w:spacing w:before="200"/>
        <w:ind w:firstLine="540"/>
        <w:jc w:val="both"/>
      </w:pPr>
      <w:r>
        <w:t xml:space="preserve">3) предложить </w:t>
      </w:r>
      <w:r w:rsidR="00F418F8">
        <w:t xml:space="preserve">Совету </w:t>
      </w:r>
      <w:r>
        <w:t xml:space="preserve">направить членов </w:t>
      </w:r>
      <w:r w:rsidR="00F418F8">
        <w:t xml:space="preserve">Совета </w:t>
      </w:r>
      <w:r>
        <w:t>для участия в работе рабочих групп и комиссий, заседаний органов местного самоуправления, на которых рассматриваются проекты нормативных правовых актов.</w:t>
      </w:r>
    </w:p>
    <w:p w:rsidR="009E489F" w:rsidRDefault="00F418F8">
      <w:pPr>
        <w:pStyle w:val="ConsPlusNormal"/>
        <w:spacing w:before="200"/>
        <w:ind w:firstLine="540"/>
        <w:jc w:val="both"/>
      </w:pPr>
      <w:r>
        <w:t>37</w:t>
      </w:r>
      <w:r w:rsidR="00477C36">
        <w:t>. Проекты нормативных правовых актов органов местного самоуправления вместе с документами и материалами, необходимыми для проведения</w:t>
      </w:r>
      <w:r w:rsidR="005307D6">
        <w:t xml:space="preserve"> </w:t>
      </w:r>
      <w:r w:rsidR="001C3731">
        <w:t>обсуждения</w:t>
      </w:r>
      <w:r w:rsidR="00477C36">
        <w:t xml:space="preserve">, передаются </w:t>
      </w:r>
      <w:r>
        <w:t xml:space="preserve">Совету </w:t>
      </w:r>
      <w:r w:rsidR="00477C36">
        <w:t>органами местного самоуправления по запросу</w:t>
      </w:r>
      <w:r>
        <w:t xml:space="preserve"> Совета</w:t>
      </w:r>
      <w:r w:rsidR="00477C36">
        <w:t>.</w:t>
      </w:r>
    </w:p>
    <w:p w:rsidR="009E489F" w:rsidRDefault="00F418F8">
      <w:pPr>
        <w:pStyle w:val="ConsPlusNormal"/>
        <w:spacing w:before="200"/>
        <w:ind w:firstLine="540"/>
        <w:jc w:val="both"/>
      </w:pPr>
      <w:r>
        <w:t>38</w:t>
      </w:r>
      <w:r w:rsidR="00477C36">
        <w:t xml:space="preserve">. </w:t>
      </w:r>
      <w:r w:rsidR="005307D6">
        <w:t xml:space="preserve">Предложения </w:t>
      </w:r>
      <w:r>
        <w:t xml:space="preserve">Совета </w:t>
      </w:r>
      <w:r w:rsidR="00477C36">
        <w:t xml:space="preserve">по результатам </w:t>
      </w:r>
      <w:r w:rsidR="005307D6">
        <w:t xml:space="preserve">обсуждения </w:t>
      </w:r>
      <w:r w:rsidR="00477C36">
        <w:t>проектов нормативных правовых актов органов местного самоуправления носят рекомендательный характер, направляются в органы местного самоуправления и подлежат рассмотрению соответствующими органами местного самоуправления.</w:t>
      </w:r>
    </w:p>
    <w:p w:rsidR="009E489F" w:rsidRDefault="00F418F8">
      <w:pPr>
        <w:pStyle w:val="ConsPlusNormal"/>
        <w:spacing w:before="200"/>
        <w:ind w:firstLine="540"/>
        <w:jc w:val="both"/>
      </w:pPr>
      <w:r>
        <w:t>39</w:t>
      </w:r>
      <w:r w:rsidR="00477C36">
        <w:t>. При рассмотрении</w:t>
      </w:r>
      <w:r w:rsidR="005307D6">
        <w:t xml:space="preserve"> предложений </w:t>
      </w:r>
      <w:r>
        <w:t xml:space="preserve">Совета </w:t>
      </w:r>
      <w:r w:rsidR="00477C36">
        <w:t xml:space="preserve">по результатам </w:t>
      </w:r>
      <w:r>
        <w:t xml:space="preserve">обсуждений </w:t>
      </w:r>
      <w:r w:rsidR="00477C36">
        <w:t>проектов нормати</w:t>
      </w:r>
      <w:r w:rsidR="005307D6">
        <w:t>вных правовых актов приглашается председатель, либо члены Совета</w:t>
      </w:r>
      <w:r>
        <w:t>.</w:t>
      </w:r>
    </w:p>
    <w:p w:rsidR="009E489F" w:rsidRDefault="009E489F">
      <w:pPr>
        <w:pStyle w:val="ConsPlusNormal"/>
        <w:jc w:val="both"/>
      </w:pPr>
    </w:p>
    <w:p w:rsidR="009E489F" w:rsidRDefault="00477C36">
      <w:pPr>
        <w:pStyle w:val="ConsPlusNormal"/>
        <w:jc w:val="center"/>
        <w:outlineLvl w:val="1"/>
      </w:pPr>
      <w:r>
        <w:t>14. Поддержка</w:t>
      </w:r>
      <w:r w:rsidR="007A71EA">
        <w:t xml:space="preserve"> Районным</w:t>
      </w:r>
      <w:r>
        <w:t xml:space="preserve"> </w:t>
      </w:r>
      <w:r w:rsidR="00F418F8">
        <w:t xml:space="preserve">Советом </w:t>
      </w:r>
      <w:r>
        <w:t>гражданских инициатив</w:t>
      </w:r>
    </w:p>
    <w:p w:rsidR="009E489F" w:rsidRDefault="009E489F">
      <w:pPr>
        <w:pStyle w:val="ConsPlusNormal"/>
        <w:jc w:val="both"/>
      </w:pPr>
    </w:p>
    <w:p w:rsidR="009E489F" w:rsidRDefault="00F418F8">
      <w:pPr>
        <w:pStyle w:val="ConsPlusNormal"/>
        <w:ind w:firstLine="540"/>
        <w:jc w:val="both"/>
      </w:pPr>
      <w:bookmarkStart w:id="3" w:name="P188"/>
      <w:bookmarkEnd w:id="3"/>
      <w:r>
        <w:t>40</w:t>
      </w:r>
      <w:r w:rsidR="00477C36">
        <w:t xml:space="preserve">. </w:t>
      </w:r>
      <w:r w:rsidR="003F125B">
        <w:t xml:space="preserve">Совет </w:t>
      </w:r>
      <w:r w:rsidR="00477C36">
        <w:t>осуществляет сбор и обработку информации об инициативах граждан, общественных объединений и иных некоммерческих организаций.</w:t>
      </w:r>
    </w:p>
    <w:p w:rsidR="009E489F" w:rsidRDefault="003F125B">
      <w:pPr>
        <w:pStyle w:val="ConsPlusNormal"/>
        <w:spacing w:before="200"/>
        <w:ind w:firstLine="540"/>
        <w:jc w:val="both"/>
      </w:pPr>
      <w:r>
        <w:t>41</w:t>
      </w:r>
      <w:r w:rsidR="00477C36">
        <w:t xml:space="preserve">. </w:t>
      </w:r>
      <w:r>
        <w:t xml:space="preserve">Совет </w:t>
      </w:r>
      <w:r w:rsidR="00477C36">
        <w:t>проводит мероприятия по общественно важным проблемам в порядке, установленном Регламентом</w:t>
      </w:r>
      <w:r w:rsidR="005307D6">
        <w:t xml:space="preserve"> Районного Совета</w:t>
      </w:r>
      <w:r w:rsidR="00477C36">
        <w:t>.</w:t>
      </w:r>
    </w:p>
    <w:p w:rsidR="009E489F" w:rsidRDefault="003F125B">
      <w:pPr>
        <w:pStyle w:val="ConsPlusNormal"/>
        <w:spacing w:before="200"/>
        <w:ind w:firstLine="540"/>
        <w:jc w:val="both"/>
      </w:pPr>
      <w:r>
        <w:t>42</w:t>
      </w:r>
      <w:r w:rsidR="00477C36">
        <w:t xml:space="preserve">. </w:t>
      </w:r>
      <w:r>
        <w:t xml:space="preserve">Совет </w:t>
      </w:r>
      <w:r w:rsidR="00477C36">
        <w:t>доводит до сведения граждан информацию об ин</w:t>
      </w:r>
      <w:r>
        <w:t>ициативах, указанных в пункте 40</w:t>
      </w:r>
      <w:r w:rsidR="00477C36">
        <w:t xml:space="preserve"> Положения. Указанная информация размещается средствами массовой информации </w:t>
      </w:r>
      <w:r>
        <w:t xml:space="preserve">района </w:t>
      </w:r>
      <w:r w:rsidR="00477C36">
        <w:t>безвозмездно.</w:t>
      </w:r>
    </w:p>
    <w:p w:rsidR="009E489F" w:rsidRDefault="009E489F">
      <w:pPr>
        <w:pStyle w:val="ConsPlusNormal"/>
        <w:jc w:val="both"/>
      </w:pPr>
    </w:p>
    <w:p w:rsidR="009E489F" w:rsidRDefault="00477C36">
      <w:pPr>
        <w:pStyle w:val="ConsPlusNormal"/>
        <w:jc w:val="center"/>
        <w:outlineLvl w:val="1"/>
      </w:pPr>
      <w:r>
        <w:t>15. Предоставление информации</w:t>
      </w:r>
      <w:r w:rsidR="007A71EA">
        <w:t xml:space="preserve"> Районному</w:t>
      </w:r>
      <w:r>
        <w:t xml:space="preserve"> </w:t>
      </w:r>
      <w:r w:rsidR="003F125B">
        <w:t>Совету</w:t>
      </w:r>
    </w:p>
    <w:p w:rsidR="009E489F" w:rsidRDefault="009E489F">
      <w:pPr>
        <w:pStyle w:val="ConsPlusNormal"/>
        <w:jc w:val="both"/>
      </w:pPr>
    </w:p>
    <w:p w:rsidR="009E489F" w:rsidRDefault="003F125B">
      <w:pPr>
        <w:pStyle w:val="ConsPlusNormal"/>
        <w:ind w:firstLine="540"/>
        <w:jc w:val="both"/>
      </w:pPr>
      <w:r>
        <w:t>43</w:t>
      </w:r>
      <w:r w:rsidR="00477C36">
        <w:t xml:space="preserve">. </w:t>
      </w:r>
      <w:r>
        <w:t xml:space="preserve">Совет </w:t>
      </w:r>
      <w:r w:rsidR="00477C36">
        <w:t xml:space="preserve">вправе направлять в органы местного самоуправления, муниципальные организации, иные организации запросы по вопросам, входящим в компетенцию указанных органов и организаций. Запросы </w:t>
      </w:r>
      <w:r>
        <w:t xml:space="preserve">Совета </w:t>
      </w:r>
      <w:r w:rsidR="00477C36">
        <w:t>должны соответствовать ее целям и задачам, установленным Положением.</w:t>
      </w:r>
    </w:p>
    <w:p w:rsidR="009E489F" w:rsidRDefault="003F125B">
      <w:pPr>
        <w:pStyle w:val="ConsPlusNormal"/>
        <w:spacing w:before="200"/>
        <w:ind w:firstLine="540"/>
        <w:jc w:val="both"/>
      </w:pPr>
      <w:r>
        <w:t>44</w:t>
      </w:r>
      <w:r w:rsidR="00477C36">
        <w:t xml:space="preserve">. Органы местного самоуправления, муниципальные организации, иные организации обязаны предоставлять по запросам </w:t>
      </w:r>
      <w:r>
        <w:t xml:space="preserve">Совета </w:t>
      </w:r>
      <w:r w:rsidR="00477C36">
        <w:t>необходимые ей для исполнения своих полномочий сведения, в том числе в виде документов и материалов, за исключением сведений, которые составляют государственную и иную охраняемую федеральным законом тайну.</w:t>
      </w:r>
    </w:p>
    <w:p w:rsidR="009E489F" w:rsidRDefault="003F125B">
      <w:pPr>
        <w:pStyle w:val="ConsPlusNormal"/>
        <w:spacing w:before="200"/>
        <w:ind w:firstLine="540"/>
        <w:jc w:val="both"/>
      </w:pPr>
      <w:r>
        <w:t>45</w:t>
      </w:r>
      <w:r w:rsidR="00477C36">
        <w:t>. Должностное лицо, которому направлен запрос</w:t>
      </w:r>
      <w:r>
        <w:t xml:space="preserve"> Совета</w:t>
      </w:r>
      <w:r w:rsidR="00477C36">
        <w:t>, обязано дать на него ответ не позднее чем через тридцать дней со дня получения запроса, а в исключительных случаях, определяемых</w:t>
      </w:r>
      <w:r>
        <w:t xml:space="preserve"> Советом</w:t>
      </w:r>
      <w:r w:rsidR="00477C36">
        <w:t>, не позднее чем через четырнадцать дней. Ответ должен быть подписан тем должностным лицом, которому направлен запрос, либо лицом, исполняющим его обязанности.</w:t>
      </w:r>
    </w:p>
    <w:p w:rsidR="009E489F" w:rsidRDefault="009E489F">
      <w:pPr>
        <w:pStyle w:val="ConsPlusNormal"/>
        <w:jc w:val="both"/>
      </w:pPr>
    </w:p>
    <w:p w:rsidR="009E489F" w:rsidRDefault="00477C36">
      <w:pPr>
        <w:pStyle w:val="ConsPlusNormal"/>
        <w:jc w:val="center"/>
        <w:outlineLvl w:val="1"/>
      </w:pPr>
      <w:r>
        <w:t>16. Содействие членам</w:t>
      </w:r>
      <w:r w:rsidR="007A71EA">
        <w:t xml:space="preserve"> Районного</w:t>
      </w:r>
      <w:r>
        <w:t xml:space="preserve"> </w:t>
      </w:r>
      <w:r w:rsidR="003F125B">
        <w:t xml:space="preserve">Совета </w:t>
      </w:r>
      <w:r>
        <w:t>в</w:t>
      </w:r>
    </w:p>
    <w:p w:rsidR="009E489F" w:rsidRDefault="00477C36">
      <w:pPr>
        <w:pStyle w:val="ConsPlusNormal"/>
        <w:jc w:val="center"/>
      </w:pPr>
      <w:r>
        <w:t>исполнении обязанностей</w:t>
      </w:r>
    </w:p>
    <w:p w:rsidR="009E489F" w:rsidRDefault="009E489F">
      <w:pPr>
        <w:pStyle w:val="ConsPlusNormal"/>
        <w:jc w:val="both"/>
      </w:pPr>
    </w:p>
    <w:p w:rsidR="009E489F" w:rsidRDefault="003F125B">
      <w:pPr>
        <w:pStyle w:val="ConsPlusNormal"/>
        <w:ind w:firstLine="540"/>
        <w:jc w:val="both"/>
      </w:pPr>
      <w:r>
        <w:t>46</w:t>
      </w:r>
      <w:r w:rsidR="00477C36">
        <w:t xml:space="preserve">. Органы местного самоуправления, их должностные лица, муниципальные служащие обязаны оказывать содействие членам </w:t>
      </w:r>
      <w:r>
        <w:t xml:space="preserve">Совета </w:t>
      </w:r>
      <w:r w:rsidR="00477C36">
        <w:t>в исполнении ими полномочий, установленных Положением.</w:t>
      </w:r>
    </w:p>
    <w:p w:rsidR="009E489F" w:rsidRDefault="009E489F">
      <w:pPr>
        <w:pStyle w:val="ConsPlusNormal"/>
        <w:jc w:val="both"/>
      </w:pPr>
    </w:p>
    <w:p w:rsidR="009E489F" w:rsidRDefault="00477C36">
      <w:pPr>
        <w:pStyle w:val="ConsPlusNormal"/>
        <w:jc w:val="center"/>
        <w:outlineLvl w:val="1"/>
      </w:pPr>
      <w:r>
        <w:t xml:space="preserve">17. </w:t>
      </w:r>
      <w:r w:rsidR="003F125B">
        <w:t>Отчет</w:t>
      </w:r>
      <w:r w:rsidR="007A71EA">
        <w:t xml:space="preserve"> Районного</w:t>
      </w:r>
      <w:r w:rsidR="003F125B">
        <w:t xml:space="preserve"> Совета</w:t>
      </w:r>
    </w:p>
    <w:p w:rsidR="009E489F" w:rsidRDefault="009E489F">
      <w:pPr>
        <w:pStyle w:val="ConsPlusNormal"/>
        <w:jc w:val="both"/>
      </w:pPr>
    </w:p>
    <w:p w:rsidR="009E489F" w:rsidRDefault="003F125B">
      <w:pPr>
        <w:pStyle w:val="ConsPlusNormal"/>
        <w:ind w:firstLine="540"/>
        <w:jc w:val="both"/>
      </w:pPr>
      <w:r>
        <w:t>47</w:t>
      </w:r>
      <w:r w:rsidR="00477C36">
        <w:t xml:space="preserve">. </w:t>
      </w:r>
      <w:r>
        <w:t xml:space="preserve">Совет </w:t>
      </w:r>
      <w:r w:rsidR="00477C36">
        <w:t xml:space="preserve">подготавливает и публикует в средствах массовой информации </w:t>
      </w:r>
      <w:r>
        <w:t>района ежегодный отчет</w:t>
      </w:r>
      <w:r w:rsidR="00477C36">
        <w:t xml:space="preserve"> о со</w:t>
      </w:r>
      <w:r>
        <w:t>стоянии</w:t>
      </w:r>
      <w:r w:rsidR="005307D6">
        <w:t xml:space="preserve"> взаимодействия с общественными и </w:t>
      </w:r>
      <w:proofErr w:type="spellStart"/>
      <w:r w:rsidR="005307D6">
        <w:t>некомерческими</w:t>
      </w:r>
      <w:proofErr w:type="spellEnd"/>
      <w:r w:rsidR="005307D6">
        <w:t xml:space="preserve"> организациями</w:t>
      </w:r>
      <w:r>
        <w:t>. Отчет</w:t>
      </w:r>
      <w:r w:rsidR="00477C36">
        <w:t xml:space="preserve"> опубликовывается </w:t>
      </w:r>
      <w:r>
        <w:t>средствами массовой информации района</w:t>
      </w:r>
      <w:r w:rsidR="00477C36">
        <w:t xml:space="preserve"> безвозмездно.</w:t>
      </w:r>
    </w:p>
    <w:p w:rsidR="009E489F" w:rsidRDefault="009E489F">
      <w:pPr>
        <w:pStyle w:val="ConsPlusNormal"/>
        <w:jc w:val="both"/>
      </w:pPr>
    </w:p>
    <w:p w:rsidR="009E489F" w:rsidRDefault="00477C36">
      <w:pPr>
        <w:pStyle w:val="ConsPlusNormal"/>
        <w:jc w:val="center"/>
        <w:outlineLvl w:val="1"/>
      </w:pPr>
      <w:r>
        <w:t>18. Финансовое обеспечение деятельности</w:t>
      </w:r>
      <w:r w:rsidR="007A71EA">
        <w:t xml:space="preserve"> Районного</w:t>
      </w:r>
      <w:r>
        <w:t xml:space="preserve"> </w:t>
      </w:r>
      <w:r w:rsidR="003F125B">
        <w:t>Совета</w:t>
      </w:r>
    </w:p>
    <w:p w:rsidR="009E489F" w:rsidRDefault="009E489F">
      <w:pPr>
        <w:pStyle w:val="ConsPlusNormal"/>
        <w:jc w:val="both"/>
      </w:pPr>
    </w:p>
    <w:p w:rsidR="009E489F" w:rsidRDefault="003F125B">
      <w:pPr>
        <w:pStyle w:val="ConsPlusNormal"/>
        <w:ind w:firstLine="540"/>
        <w:jc w:val="both"/>
      </w:pPr>
      <w:r>
        <w:t>48</w:t>
      </w:r>
      <w:r w:rsidR="00477C36">
        <w:t xml:space="preserve">. Члены </w:t>
      </w:r>
      <w:r>
        <w:t xml:space="preserve">Совета </w:t>
      </w:r>
      <w:r w:rsidR="00477C36">
        <w:t>осуществляют свою деятельность безвозмездно (на общественных началах).</w:t>
      </w:r>
    </w:p>
    <w:p w:rsidR="009E489F" w:rsidRDefault="009E489F">
      <w:pPr>
        <w:pStyle w:val="ConsPlusNormal"/>
        <w:jc w:val="both"/>
      </w:pPr>
    </w:p>
    <w:p w:rsidR="009E489F" w:rsidRDefault="009E489F">
      <w:pPr>
        <w:pStyle w:val="ConsPlusNormal"/>
        <w:jc w:val="both"/>
      </w:pPr>
    </w:p>
    <w:p w:rsidR="009E489F" w:rsidRDefault="009E489F">
      <w:pPr>
        <w:pStyle w:val="ConsPlusNormal"/>
        <w:pBdr>
          <w:bottom w:val="single" w:sz="6" w:space="0" w:color="auto"/>
        </w:pBdr>
        <w:spacing w:before="100" w:after="100"/>
        <w:jc w:val="both"/>
        <w:rPr>
          <w:sz w:val="2"/>
          <w:szCs w:val="2"/>
        </w:rPr>
      </w:pPr>
    </w:p>
    <w:p w:rsidR="009E489F" w:rsidRDefault="009E489F">
      <w:pPr>
        <w:pStyle w:val="ConsPlusNormal"/>
      </w:pPr>
    </w:p>
    <w:sectPr w:rsidR="009E489F" w:rsidSect="007A71EA">
      <w:footerReference w:type="default" r:id="rId7"/>
      <w:pgSz w:w="11906" w:h="16838"/>
      <w:pgMar w:top="284" w:right="566" w:bottom="1440" w:left="1133"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71B" w:rsidRDefault="0010471B" w:rsidP="009E489F">
      <w:r>
        <w:separator/>
      </w:r>
    </w:p>
  </w:endnote>
  <w:endnote w:type="continuationSeparator" w:id="0">
    <w:p w:rsidR="0010471B" w:rsidRDefault="0010471B" w:rsidP="009E4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89F" w:rsidRDefault="00477C36">
    <w:pPr>
      <w:pStyle w:val="ConsPlusNormal"/>
    </w:pPr>
    <w:r>
      <w:rPr>
        <w:sz w:val="2"/>
        <w:szCs w:val="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71B" w:rsidRDefault="0010471B" w:rsidP="009E489F">
      <w:r>
        <w:separator/>
      </w:r>
    </w:p>
  </w:footnote>
  <w:footnote w:type="continuationSeparator" w:id="0">
    <w:p w:rsidR="0010471B" w:rsidRDefault="0010471B" w:rsidP="009E48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89F"/>
    <w:rsid w:val="00077145"/>
    <w:rsid w:val="0010471B"/>
    <w:rsid w:val="001B64A5"/>
    <w:rsid w:val="001C3731"/>
    <w:rsid w:val="002800E1"/>
    <w:rsid w:val="002D03EB"/>
    <w:rsid w:val="00353B61"/>
    <w:rsid w:val="0036400A"/>
    <w:rsid w:val="003E76BC"/>
    <w:rsid w:val="003F125B"/>
    <w:rsid w:val="00477C36"/>
    <w:rsid w:val="005307D6"/>
    <w:rsid w:val="00570714"/>
    <w:rsid w:val="006C63F6"/>
    <w:rsid w:val="007332B8"/>
    <w:rsid w:val="007A71EA"/>
    <w:rsid w:val="008603E4"/>
    <w:rsid w:val="008F1B33"/>
    <w:rsid w:val="0095798A"/>
    <w:rsid w:val="00981457"/>
    <w:rsid w:val="009E489F"/>
    <w:rsid w:val="009E607F"/>
    <w:rsid w:val="00A6058F"/>
    <w:rsid w:val="00B308AE"/>
    <w:rsid w:val="00BE696F"/>
    <w:rsid w:val="00D37F00"/>
    <w:rsid w:val="00D80BD4"/>
    <w:rsid w:val="00D96087"/>
    <w:rsid w:val="00F02BFB"/>
    <w:rsid w:val="00F418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B87C1F-3872-4EA4-AD40-EA424FC6A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07F"/>
  </w:style>
  <w:style w:type="paragraph" w:styleId="1">
    <w:name w:val="heading 1"/>
    <w:basedOn w:val="a"/>
    <w:next w:val="a"/>
    <w:link w:val="10"/>
    <w:qFormat/>
    <w:rsid w:val="00353B61"/>
    <w:pPr>
      <w:keepNext/>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489F"/>
    <w:pPr>
      <w:widowControl w:val="0"/>
      <w:autoSpaceDE w:val="0"/>
      <w:autoSpaceDN w:val="0"/>
    </w:pPr>
    <w:rPr>
      <w:rFonts w:ascii="Arial" w:hAnsi="Arial" w:cs="Arial"/>
      <w:sz w:val="20"/>
    </w:rPr>
  </w:style>
  <w:style w:type="paragraph" w:customStyle="1" w:styleId="ConsPlusNonformat">
    <w:name w:val="ConsPlusNonformat"/>
    <w:rsid w:val="009E489F"/>
    <w:pPr>
      <w:widowControl w:val="0"/>
      <w:autoSpaceDE w:val="0"/>
      <w:autoSpaceDN w:val="0"/>
    </w:pPr>
    <w:rPr>
      <w:rFonts w:ascii="Courier New" w:hAnsi="Courier New" w:cs="Courier New"/>
      <w:sz w:val="20"/>
    </w:rPr>
  </w:style>
  <w:style w:type="paragraph" w:customStyle="1" w:styleId="ConsPlusTitle">
    <w:name w:val="ConsPlusTitle"/>
    <w:rsid w:val="009E489F"/>
    <w:pPr>
      <w:widowControl w:val="0"/>
      <w:autoSpaceDE w:val="0"/>
      <w:autoSpaceDN w:val="0"/>
    </w:pPr>
    <w:rPr>
      <w:rFonts w:ascii="Arial" w:hAnsi="Arial" w:cs="Arial"/>
      <w:b/>
      <w:sz w:val="20"/>
    </w:rPr>
  </w:style>
  <w:style w:type="paragraph" w:customStyle="1" w:styleId="ConsPlusCell">
    <w:name w:val="ConsPlusCell"/>
    <w:rsid w:val="009E489F"/>
    <w:pPr>
      <w:widowControl w:val="0"/>
      <w:autoSpaceDE w:val="0"/>
      <w:autoSpaceDN w:val="0"/>
    </w:pPr>
    <w:rPr>
      <w:rFonts w:ascii="Courier New" w:hAnsi="Courier New" w:cs="Courier New"/>
      <w:sz w:val="20"/>
    </w:rPr>
  </w:style>
  <w:style w:type="paragraph" w:customStyle="1" w:styleId="ConsPlusDocList">
    <w:name w:val="ConsPlusDocList"/>
    <w:rsid w:val="009E489F"/>
    <w:pPr>
      <w:widowControl w:val="0"/>
      <w:autoSpaceDE w:val="0"/>
      <w:autoSpaceDN w:val="0"/>
    </w:pPr>
    <w:rPr>
      <w:rFonts w:ascii="Courier New" w:hAnsi="Courier New" w:cs="Courier New"/>
      <w:sz w:val="20"/>
    </w:rPr>
  </w:style>
  <w:style w:type="paragraph" w:customStyle="1" w:styleId="ConsPlusTitlePage">
    <w:name w:val="ConsPlusTitlePage"/>
    <w:rsid w:val="009E489F"/>
    <w:pPr>
      <w:widowControl w:val="0"/>
      <w:autoSpaceDE w:val="0"/>
      <w:autoSpaceDN w:val="0"/>
    </w:pPr>
    <w:rPr>
      <w:rFonts w:ascii="Tahoma" w:hAnsi="Tahoma" w:cs="Tahoma"/>
      <w:sz w:val="20"/>
    </w:rPr>
  </w:style>
  <w:style w:type="paragraph" w:customStyle="1" w:styleId="ConsPlusJurTerm">
    <w:name w:val="ConsPlusJurTerm"/>
    <w:rsid w:val="009E489F"/>
    <w:pPr>
      <w:widowControl w:val="0"/>
      <w:autoSpaceDE w:val="0"/>
      <w:autoSpaceDN w:val="0"/>
    </w:pPr>
    <w:rPr>
      <w:rFonts w:ascii="Tahoma" w:hAnsi="Tahoma" w:cs="Tahoma"/>
      <w:sz w:val="26"/>
    </w:rPr>
  </w:style>
  <w:style w:type="paragraph" w:customStyle="1" w:styleId="ConsPlusTextList">
    <w:name w:val="ConsPlusTextList"/>
    <w:rsid w:val="009E489F"/>
    <w:pPr>
      <w:widowControl w:val="0"/>
      <w:autoSpaceDE w:val="0"/>
      <w:autoSpaceDN w:val="0"/>
    </w:pPr>
    <w:rPr>
      <w:rFonts w:ascii="Arial" w:hAnsi="Arial" w:cs="Arial"/>
      <w:sz w:val="20"/>
    </w:rPr>
  </w:style>
  <w:style w:type="paragraph" w:customStyle="1" w:styleId="ConsPlusTextList0">
    <w:name w:val="ConsPlusTextList"/>
    <w:rsid w:val="009E489F"/>
    <w:pPr>
      <w:widowControl w:val="0"/>
      <w:autoSpaceDE w:val="0"/>
      <w:autoSpaceDN w:val="0"/>
    </w:pPr>
    <w:rPr>
      <w:rFonts w:ascii="Arial" w:hAnsi="Arial" w:cs="Arial"/>
      <w:sz w:val="20"/>
    </w:rPr>
  </w:style>
  <w:style w:type="paragraph" w:styleId="a3">
    <w:name w:val="header"/>
    <w:basedOn w:val="a"/>
    <w:link w:val="a4"/>
    <w:uiPriority w:val="99"/>
    <w:semiHidden/>
    <w:unhideWhenUsed/>
    <w:rsid w:val="006C63F6"/>
    <w:pPr>
      <w:tabs>
        <w:tab w:val="center" w:pos="4677"/>
        <w:tab w:val="right" w:pos="9355"/>
      </w:tabs>
    </w:pPr>
  </w:style>
  <w:style w:type="character" w:customStyle="1" w:styleId="a4">
    <w:name w:val="Верхний колонтитул Знак"/>
    <w:basedOn w:val="a0"/>
    <w:link w:val="a3"/>
    <w:uiPriority w:val="99"/>
    <w:semiHidden/>
    <w:rsid w:val="006C63F6"/>
  </w:style>
  <w:style w:type="paragraph" w:styleId="a5">
    <w:name w:val="footer"/>
    <w:basedOn w:val="a"/>
    <w:link w:val="a6"/>
    <w:uiPriority w:val="99"/>
    <w:semiHidden/>
    <w:unhideWhenUsed/>
    <w:rsid w:val="006C63F6"/>
    <w:pPr>
      <w:tabs>
        <w:tab w:val="center" w:pos="4677"/>
        <w:tab w:val="right" w:pos="9355"/>
      </w:tabs>
    </w:pPr>
  </w:style>
  <w:style w:type="character" w:customStyle="1" w:styleId="a6">
    <w:name w:val="Нижний колонтитул Знак"/>
    <w:basedOn w:val="a0"/>
    <w:link w:val="a5"/>
    <w:uiPriority w:val="99"/>
    <w:semiHidden/>
    <w:rsid w:val="006C63F6"/>
  </w:style>
  <w:style w:type="character" w:customStyle="1" w:styleId="10">
    <w:name w:val="Заголовок 1 Знак"/>
    <w:basedOn w:val="a0"/>
    <w:link w:val="1"/>
    <w:rsid w:val="00353B61"/>
    <w:rPr>
      <w:rFonts w:ascii="Times New Roman" w:eastAsia="Times New Roman" w:hAnsi="Times New Roman" w:cs="Times New Roman"/>
      <w:sz w:val="28"/>
      <w:szCs w:val="24"/>
    </w:rPr>
  </w:style>
  <w:style w:type="paragraph" w:styleId="a7">
    <w:name w:val="List Paragraph"/>
    <w:basedOn w:val="a"/>
    <w:uiPriority w:val="34"/>
    <w:qFormat/>
    <w:rsid w:val="00353B61"/>
    <w:pPr>
      <w:ind w:left="708"/>
    </w:pPr>
    <w:rPr>
      <w:rFonts w:ascii="Times New Roman" w:eastAsia="Times New Roman" w:hAnsi="Times New Roman" w:cs="Times New Roman"/>
      <w:sz w:val="24"/>
      <w:szCs w:val="24"/>
    </w:rPr>
  </w:style>
  <w:style w:type="paragraph" w:styleId="a8">
    <w:name w:val="No Spacing"/>
    <w:uiPriority w:val="1"/>
    <w:qFormat/>
    <w:rsid w:val="00353B61"/>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BA1C2-7A09-4276-8D25-4FE5574E3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2802</Words>
  <Characters>15977</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Решение Совета депутатов городского округа ЗАТО Сибирский от 27.02.2015 N 55/7
(ред. от 20.10.2015)
"Об утверждении Положения об Общественной палате городского округа ЗАТО Сибирский"</vt:lpstr>
    </vt:vector>
  </TitlesOfParts>
  <Company>КонсультантПлюс Версия 4022.00.21</Company>
  <LinksUpToDate>false</LinksUpToDate>
  <CharactersWithSpaces>18742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Совета депутатов городского округа ЗАТО Сибирский от 27.02.2015 N 55/7
(ред. от 20.10.2015)
"Об утверждении Положения об Общественной палате городского округа ЗАТО Сибирский"</dc:title>
  <dc:creator>Urist1</dc:creator>
  <cp:lastModifiedBy>Urist1</cp:lastModifiedBy>
  <cp:revision>2</cp:revision>
  <cp:lastPrinted>2022-11-02T09:22:00Z</cp:lastPrinted>
  <dcterms:created xsi:type="dcterms:W3CDTF">2022-12-16T04:20:00Z</dcterms:created>
  <dcterms:modified xsi:type="dcterms:W3CDTF">2022-12-16T04:20:00Z</dcterms:modified>
</cp:coreProperties>
</file>